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92207" w14:textId="77777777" w:rsidR="00AB5CEA" w:rsidRPr="005305E8" w:rsidRDefault="00AB5CEA">
      <w:pPr>
        <w:pStyle w:val="Title"/>
        <w:spacing w:before="360"/>
        <w:jc w:val="center"/>
        <w:rPr>
          <w:rFonts w:ascii="Arial" w:hAnsi="Arial" w:cs="Arial"/>
          <w:color w:val="004968"/>
          <w:sz w:val="20"/>
          <w:szCs w:val="20"/>
        </w:rPr>
      </w:pPr>
    </w:p>
    <w:p w14:paraId="65D92208" w14:textId="77777777" w:rsidR="00AB5CEA" w:rsidRPr="005305E8" w:rsidRDefault="008B250C">
      <w:pPr>
        <w:pStyle w:val="Title"/>
        <w:spacing w:before="360"/>
        <w:jc w:val="center"/>
        <w:rPr>
          <w:rFonts w:ascii="Arial" w:hAnsi="Arial" w:cs="Arial"/>
          <w:color w:val="004968"/>
          <w:sz w:val="56"/>
          <w:szCs w:val="56"/>
        </w:rPr>
      </w:pPr>
      <w:r w:rsidRPr="005305E8">
        <w:rPr>
          <w:rFonts w:ascii="Arial" w:hAnsi="Arial" w:cs="Arial"/>
          <w:color w:val="004968"/>
          <w:sz w:val="56"/>
          <w:szCs w:val="56"/>
        </w:rPr>
        <w:t>Head of School Evaluation Toolkit</w:t>
      </w:r>
    </w:p>
    <w:p w14:paraId="65D92209" w14:textId="77777777" w:rsidR="00AB5CEA" w:rsidRPr="005305E8" w:rsidRDefault="008B250C">
      <w:pPr>
        <w:pStyle w:val="Heading1"/>
        <w:rPr>
          <w:rFonts w:ascii="Arial" w:hAnsi="Arial" w:cs="Arial"/>
        </w:rPr>
      </w:pPr>
      <w:r w:rsidRPr="005305E8">
        <w:rPr>
          <w:rFonts w:ascii="Arial" w:hAnsi="Arial" w:cs="Arial"/>
        </w:rPr>
        <w:t>INTRO</w:t>
      </w:r>
    </w:p>
    <w:p w14:paraId="65D9220A" w14:textId="77777777" w:rsidR="00AB5CEA" w:rsidRPr="005305E8" w:rsidRDefault="008B250C" w:rsidP="0063131F">
      <w:pPr>
        <w:widowControl w:val="0"/>
        <w:pBdr>
          <w:top w:val="nil"/>
          <w:left w:val="nil"/>
          <w:bottom w:val="nil"/>
          <w:right w:val="nil"/>
          <w:between w:val="nil"/>
        </w:pBdr>
        <w:spacing w:before="120" w:after="300" w:line="276" w:lineRule="auto"/>
        <w:jc w:val="both"/>
        <w:rPr>
          <w:rFonts w:ascii="Arial" w:eastAsia="Cala-Regular" w:hAnsi="Arial" w:cs="Arial"/>
          <w:color w:val="000000"/>
          <w:sz w:val="26"/>
          <w:szCs w:val="26"/>
        </w:rPr>
      </w:pPr>
      <w:r w:rsidRPr="005305E8">
        <w:rPr>
          <w:rFonts w:ascii="Arial" w:eastAsia="Cala-Regular" w:hAnsi="Arial" w:cs="Arial"/>
          <w:color w:val="000000"/>
          <w:sz w:val="26"/>
          <w:szCs w:val="26"/>
        </w:rPr>
        <w:t>One of the most important responsibilities of the board of a pub</w:t>
      </w:r>
      <w:r w:rsidRPr="005305E8">
        <w:rPr>
          <w:rFonts w:ascii="Arial" w:eastAsia="Cala-Regular" w:hAnsi="Arial" w:cs="Arial"/>
          <w:sz w:val="26"/>
          <w:szCs w:val="26"/>
        </w:rPr>
        <w:t>lic</w:t>
      </w:r>
      <w:r w:rsidRPr="005305E8">
        <w:rPr>
          <w:rFonts w:ascii="Arial" w:eastAsia="Cala-Regular" w:hAnsi="Arial" w:cs="Arial"/>
          <w:color w:val="000000"/>
          <w:sz w:val="26"/>
          <w:szCs w:val="26"/>
        </w:rPr>
        <w:t xml:space="preserve"> charter school board is to evaluate the </w:t>
      </w:r>
      <w:r w:rsidRPr="005305E8">
        <w:rPr>
          <w:rFonts w:ascii="Arial" w:eastAsia="Cala-Regular" w:hAnsi="Arial" w:cs="Arial"/>
          <w:sz w:val="26"/>
          <w:szCs w:val="26"/>
        </w:rPr>
        <w:t>Head of School</w:t>
      </w:r>
      <w:r w:rsidRPr="005305E8">
        <w:rPr>
          <w:rFonts w:ascii="Arial" w:eastAsia="Cala-Regular" w:hAnsi="Arial" w:cs="Arial"/>
          <w:color w:val="000000"/>
          <w:sz w:val="26"/>
          <w:szCs w:val="26"/>
        </w:rPr>
        <w:t xml:space="preserve">. For the purposes of this tool, we define the </w:t>
      </w:r>
      <w:r w:rsidRPr="005305E8">
        <w:rPr>
          <w:rFonts w:ascii="Arial" w:eastAsia="Cala-Regular" w:hAnsi="Arial" w:cs="Arial"/>
          <w:sz w:val="26"/>
          <w:szCs w:val="26"/>
        </w:rPr>
        <w:t>Head of School</w:t>
      </w:r>
      <w:r w:rsidRPr="005305E8">
        <w:rPr>
          <w:rFonts w:ascii="Arial" w:eastAsia="Cala-Regular" w:hAnsi="Arial" w:cs="Arial"/>
          <w:color w:val="000000"/>
          <w:sz w:val="26"/>
          <w:szCs w:val="26"/>
        </w:rPr>
        <w:t xml:space="preserve"> as the individual who reports directly to the Board of Directors (e.g., Chief Executive Officer, Executive Director, Head of School).</w:t>
      </w:r>
      <w:r w:rsidRPr="005305E8">
        <w:rPr>
          <w:rFonts w:ascii="Arial" w:eastAsia="Cala-Regular" w:hAnsi="Arial" w:cs="Arial"/>
          <w:color w:val="000000"/>
          <w:sz w:val="26"/>
          <w:szCs w:val="26"/>
          <w:vertAlign w:val="superscript"/>
        </w:rPr>
        <w:footnoteReference w:id="1"/>
      </w:r>
      <w:r w:rsidRPr="005305E8">
        <w:rPr>
          <w:rFonts w:ascii="Arial" w:eastAsia="Cala-Regular" w:hAnsi="Arial" w:cs="Arial"/>
          <w:color w:val="000000"/>
          <w:sz w:val="26"/>
          <w:szCs w:val="26"/>
        </w:rPr>
        <w:t xml:space="preserve"> </w:t>
      </w:r>
    </w:p>
    <w:p w14:paraId="65D9220B" w14:textId="77777777" w:rsidR="00AB5CEA" w:rsidRPr="005305E8" w:rsidRDefault="008B250C" w:rsidP="0063131F">
      <w:pPr>
        <w:widowControl w:val="0"/>
        <w:pBdr>
          <w:top w:val="nil"/>
          <w:left w:val="nil"/>
          <w:bottom w:val="nil"/>
          <w:right w:val="nil"/>
          <w:between w:val="nil"/>
        </w:pBdr>
        <w:spacing w:after="300" w:line="276" w:lineRule="auto"/>
        <w:jc w:val="both"/>
        <w:rPr>
          <w:rFonts w:ascii="Arial" w:eastAsia="Cala-Regular" w:hAnsi="Arial" w:cs="Arial"/>
          <w:color w:val="000000"/>
          <w:sz w:val="26"/>
          <w:szCs w:val="26"/>
        </w:rPr>
      </w:pPr>
      <w:r w:rsidRPr="005305E8">
        <w:rPr>
          <w:rFonts w:ascii="Arial" w:eastAsia="Cala-Regular" w:hAnsi="Arial" w:cs="Arial"/>
          <w:color w:val="000000"/>
          <w:sz w:val="26"/>
          <w:szCs w:val="26"/>
        </w:rPr>
        <w:t xml:space="preserve">This evaluation is the board’s most powerful opportunity to exercise effective oversight and hold the school accountable for academic, financial, and operational success.  The </w:t>
      </w:r>
      <w:r w:rsidRPr="005305E8">
        <w:rPr>
          <w:rFonts w:ascii="Arial" w:eastAsia="Cala-Regular" w:hAnsi="Arial" w:cs="Arial"/>
          <w:sz w:val="26"/>
          <w:szCs w:val="26"/>
        </w:rPr>
        <w:t>Head of School</w:t>
      </w:r>
      <w:r w:rsidRPr="005305E8">
        <w:rPr>
          <w:rFonts w:ascii="Arial" w:eastAsia="Cala-Regular" w:hAnsi="Arial" w:cs="Arial"/>
          <w:color w:val="000000"/>
          <w:sz w:val="26"/>
          <w:szCs w:val="26"/>
        </w:rPr>
        <w:t xml:space="preserve"> is responsible for managing the school, setting ambitious goals, and meeting those goals.  The board, in turn, is responsible for making sure the leader is doing so, offering </w:t>
      </w:r>
      <w:r w:rsidRPr="005305E8">
        <w:rPr>
          <w:rFonts w:ascii="Arial" w:eastAsia="Cala-Regular" w:hAnsi="Arial" w:cs="Arial"/>
          <w:sz w:val="26"/>
          <w:szCs w:val="26"/>
        </w:rPr>
        <w:t xml:space="preserve">them </w:t>
      </w:r>
      <w:r w:rsidRPr="005305E8">
        <w:rPr>
          <w:rFonts w:ascii="Arial" w:eastAsia="Cala-Regular" w:hAnsi="Arial" w:cs="Arial"/>
          <w:color w:val="000000"/>
          <w:sz w:val="26"/>
          <w:szCs w:val="26"/>
        </w:rPr>
        <w:t xml:space="preserve">feedback to help </w:t>
      </w:r>
      <w:r w:rsidRPr="005305E8">
        <w:rPr>
          <w:rFonts w:ascii="Arial" w:eastAsia="Cala-Regular" w:hAnsi="Arial" w:cs="Arial"/>
          <w:sz w:val="26"/>
          <w:szCs w:val="26"/>
        </w:rPr>
        <w:t>them</w:t>
      </w:r>
      <w:r w:rsidRPr="005305E8">
        <w:rPr>
          <w:rFonts w:ascii="Arial" w:eastAsia="Cala-Regular" w:hAnsi="Arial" w:cs="Arial"/>
          <w:color w:val="000000"/>
          <w:sz w:val="26"/>
          <w:szCs w:val="26"/>
        </w:rPr>
        <w:t xml:space="preserve"> improve, providing professional support and development as needed, and recognizing excellent performance.</w:t>
      </w:r>
    </w:p>
    <w:p w14:paraId="65D9220C" w14:textId="77777777" w:rsidR="00AB5CEA" w:rsidRPr="005305E8" w:rsidRDefault="008B250C" w:rsidP="0063131F">
      <w:pPr>
        <w:widowControl w:val="0"/>
        <w:pBdr>
          <w:top w:val="nil"/>
          <w:left w:val="nil"/>
          <w:bottom w:val="nil"/>
          <w:right w:val="nil"/>
          <w:between w:val="nil"/>
        </w:pBdr>
        <w:spacing w:after="300" w:line="276" w:lineRule="auto"/>
        <w:jc w:val="both"/>
        <w:rPr>
          <w:rFonts w:ascii="Arial" w:eastAsia="Cala-Regular" w:hAnsi="Arial" w:cs="Arial"/>
          <w:color w:val="000000"/>
          <w:sz w:val="26"/>
          <w:szCs w:val="26"/>
        </w:rPr>
      </w:pPr>
      <w:r w:rsidRPr="005305E8">
        <w:rPr>
          <w:rFonts w:ascii="Arial" w:eastAsia="Cala-Regular" w:hAnsi="Arial" w:cs="Arial"/>
          <w:color w:val="000000"/>
          <w:sz w:val="26"/>
          <w:szCs w:val="26"/>
        </w:rPr>
        <w:t xml:space="preserve">This is not easy.  Boards often struggle to conduct a professional, thorough, comprehensive evaluation that provides a clear and accurate picture of how well the leader is performing in </w:t>
      </w:r>
      <w:r w:rsidRPr="005305E8">
        <w:rPr>
          <w:rFonts w:ascii="Arial" w:eastAsia="Cala-Regular" w:hAnsi="Arial" w:cs="Arial"/>
          <w:sz w:val="26"/>
          <w:szCs w:val="26"/>
        </w:rPr>
        <w:t>their</w:t>
      </w:r>
      <w:r w:rsidRPr="005305E8">
        <w:rPr>
          <w:rFonts w:ascii="Arial" w:eastAsia="Cala-Regular" w:hAnsi="Arial" w:cs="Arial"/>
          <w:color w:val="000000"/>
          <w:sz w:val="26"/>
          <w:szCs w:val="26"/>
        </w:rPr>
        <w:t xml:space="preserve"> job.  This toolkit is designed to help.</w:t>
      </w:r>
    </w:p>
    <w:p w14:paraId="65D9220D" w14:textId="77777777" w:rsidR="00AB5CEA" w:rsidRPr="005305E8" w:rsidRDefault="008B250C" w:rsidP="0063131F">
      <w:pPr>
        <w:widowControl w:val="0"/>
        <w:pBdr>
          <w:top w:val="nil"/>
          <w:left w:val="nil"/>
          <w:bottom w:val="nil"/>
          <w:right w:val="nil"/>
          <w:between w:val="nil"/>
        </w:pBdr>
        <w:spacing w:after="300" w:line="276" w:lineRule="auto"/>
        <w:jc w:val="both"/>
        <w:rPr>
          <w:rFonts w:ascii="Arial" w:eastAsia="Cala-Regular" w:hAnsi="Arial" w:cs="Arial"/>
          <w:color w:val="000000"/>
          <w:sz w:val="26"/>
          <w:szCs w:val="26"/>
        </w:rPr>
      </w:pPr>
      <w:r w:rsidRPr="005305E8">
        <w:rPr>
          <w:rFonts w:ascii="Arial" w:eastAsia="Cala-Regular" w:hAnsi="Arial" w:cs="Arial"/>
          <w:color w:val="000000"/>
          <w:sz w:val="26"/>
          <w:szCs w:val="26"/>
        </w:rPr>
        <w:t xml:space="preserve">The relationship between the board and the </w:t>
      </w:r>
      <w:r w:rsidRPr="005305E8">
        <w:rPr>
          <w:rFonts w:ascii="Arial" w:eastAsia="Cala-Regular" w:hAnsi="Arial" w:cs="Arial"/>
          <w:sz w:val="26"/>
          <w:szCs w:val="26"/>
        </w:rPr>
        <w:t>Head of School</w:t>
      </w:r>
      <w:r w:rsidRPr="005305E8">
        <w:rPr>
          <w:rFonts w:ascii="Arial" w:eastAsia="Cala-Regular" w:hAnsi="Arial" w:cs="Arial"/>
          <w:color w:val="000000"/>
          <w:sz w:val="26"/>
          <w:szCs w:val="26"/>
        </w:rPr>
        <w:t xml:space="preserve"> is the backbone of a good school and an effective board.  The annual evaluation process should be the foundation of that relationship.  Evaluation should be embraced as a positive, productive process, and the </w:t>
      </w:r>
      <w:r w:rsidRPr="005305E8">
        <w:rPr>
          <w:rFonts w:ascii="Arial" w:eastAsia="Cala-Regular" w:hAnsi="Arial" w:cs="Arial"/>
          <w:sz w:val="26"/>
          <w:szCs w:val="26"/>
        </w:rPr>
        <w:t>Head of School</w:t>
      </w:r>
      <w:r w:rsidRPr="005305E8">
        <w:rPr>
          <w:rFonts w:ascii="Arial" w:eastAsia="Cala-Regular" w:hAnsi="Arial" w:cs="Arial"/>
          <w:color w:val="000000"/>
          <w:sz w:val="26"/>
          <w:szCs w:val="26"/>
        </w:rPr>
        <w:t xml:space="preserve"> should be encouraged, and required, to ensure that the board has accurate and full information throughout the year about the school’s performance. The evaluation process allows the board to engage formally with the </w:t>
      </w:r>
      <w:r w:rsidRPr="005305E8">
        <w:rPr>
          <w:rFonts w:ascii="Arial" w:eastAsia="Cala-Regular" w:hAnsi="Arial" w:cs="Arial"/>
          <w:sz w:val="26"/>
          <w:szCs w:val="26"/>
        </w:rPr>
        <w:t>Head of School</w:t>
      </w:r>
      <w:r w:rsidRPr="005305E8">
        <w:rPr>
          <w:rFonts w:ascii="Arial" w:eastAsia="Cala-Regular" w:hAnsi="Arial" w:cs="Arial"/>
          <w:color w:val="000000"/>
          <w:sz w:val="26"/>
          <w:szCs w:val="26"/>
        </w:rPr>
        <w:t xml:space="preserve"> about </w:t>
      </w:r>
      <w:r w:rsidRPr="005305E8">
        <w:rPr>
          <w:rFonts w:ascii="Arial" w:eastAsia="Cala-Regular" w:hAnsi="Arial" w:cs="Arial"/>
          <w:sz w:val="26"/>
          <w:szCs w:val="26"/>
        </w:rPr>
        <w:t xml:space="preserve">their </w:t>
      </w:r>
      <w:r w:rsidRPr="005305E8">
        <w:rPr>
          <w:rFonts w:ascii="Arial" w:eastAsia="Cala-Regular" w:hAnsi="Arial" w:cs="Arial"/>
          <w:color w:val="000000"/>
          <w:sz w:val="26"/>
          <w:szCs w:val="26"/>
        </w:rPr>
        <w:t xml:space="preserve">strengths, challenges, and </w:t>
      </w:r>
      <w:r w:rsidRPr="005305E8">
        <w:rPr>
          <w:rFonts w:ascii="Arial" w:eastAsia="Cala-Regular" w:hAnsi="Arial" w:cs="Arial"/>
          <w:color w:val="000000"/>
          <w:sz w:val="26"/>
          <w:szCs w:val="26"/>
        </w:rPr>
        <w:lastRenderedPageBreak/>
        <w:t>development opportunities in ways that ensure the school has the leadership it needs to drive student success.</w:t>
      </w:r>
    </w:p>
    <w:p w14:paraId="65D9220E" w14:textId="77777777" w:rsidR="00AB5CEA" w:rsidRPr="005305E8" w:rsidRDefault="008B250C" w:rsidP="0063131F">
      <w:pPr>
        <w:widowControl w:val="0"/>
        <w:pBdr>
          <w:top w:val="nil"/>
          <w:left w:val="nil"/>
          <w:bottom w:val="nil"/>
          <w:right w:val="nil"/>
          <w:between w:val="nil"/>
        </w:pBdr>
        <w:spacing w:after="300" w:line="276" w:lineRule="auto"/>
        <w:jc w:val="both"/>
        <w:rPr>
          <w:rFonts w:ascii="Arial" w:eastAsia="Cala-Regular" w:hAnsi="Arial" w:cs="Arial"/>
          <w:color w:val="000000"/>
          <w:sz w:val="26"/>
          <w:szCs w:val="26"/>
        </w:rPr>
      </w:pPr>
      <w:r w:rsidRPr="005305E8">
        <w:rPr>
          <w:rFonts w:ascii="Arial" w:eastAsia="Cala-Regular" w:hAnsi="Arial" w:cs="Arial"/>
          <w:color w:val="000000"/>
          <w:sz w:val="26"/>
          <w:szCs w:val="26"/>
        </w:rPr>
        <w:t xml:space="preserve">An effective </w:t>
      </w:r>
      <w:r w:rsidRPr="005305E8">
        <w:rPr>
          <w:rFonts w:ascii="Arial" w:eastAsia="Cala-Regular" w:hAnsi="Arial" w:cs="Arial"/>
          <w:sz w:val="26"/>
          <w:szCs w:val="26"/>
        </w:rPr>
        <w:t>Head of School</w:t>
      </w:r>
      <w:r w:rsidRPr="005305E8">
        <w:rPr>
          <w:rFonts w:ascii="Arial" w:eastAsia="Cala-Regular" w:hAnsi="Arial" w:cs="Arial"/>
          <w:color w:val="000000"/>
          <w:sz w:val="26"/>
          <w:szCs w:val="26"/>
        </w:rPr>
        <w:t xml:space="preserve"> evaluation process allows the board to:</w:t>
      </w:r>
    </w:p>
    <w:p w14:paraId="65D9220F" w14:textId="77777777" w:rsidR="00AB5CEA" w:rsidRPr="005305E8" w:rsidRDefault="008B250C" w:rsidP="0063131F">
      <w:pPr>
        <w:widowControl w:val="0"/>
        <w:numPr>
          <w:ilvl w:val="0"/>
          <w:numId w:val="8"/>
        </w:numPr>
        <w:pBdr>
          <w:top w:val="nil"/>
          <w:left w:val="nil"/>
          <w:bottom w:val="nil"/>
          <w:right w:val="nil"/>
          <w:between w:val="nil"/>
        </w:pBdr>
        <w:spacing w:before="120" w:after="120" w:line="276" w:lineRule="auto"/>
        <w:jc w:val="both"/>
        <w:rPr>
          <w:rFonts w:ascii="Arial" w:eastAsia="Cala-Regular" w:hAnsi="Arial" w:cs="Arial"/>
          <w:color w:val="000000"/>
          <w:sz w:val="26"/>
          <w:szCs w:val="26"/>
        </w:rPr>
      </w:pPr>
      <w:r w:rsidRPr="005305E8">
        <w:rPr>
          <w:rFonts w:ascii="Arial" w:eastAsia="Cala-Regular" w:hAnsi="Arial" w:cs="Arial"/>
          <w:color w:val="000000"/>
          <w:sz w:val="26"/>
          <w:szCs w:val="26"/>
        </w:rPr>
        <w:t xml:space="preserve">Develop clear performance measures and goals every year so the </w:t>
      </w:r>
      <w:r w:rsidRPr="005305E8">
        <w:rPr>
          <w:rFonts w:ascii="Arial" w:eastAsia="Cala-Regular" w:hAnsi="Arial" w:cs="Arial"/>
          <w:sz w:val="26"/>
          <w:szCs w:val="26"/>
        </w:rPr>
        <w:t>Head of School</w:t>
      </w:r>
      <w:r w:rsidRPr="005305E8">
        <w:rPr>
          <w:rFonts w:ascii="Arial" w:eastAsia="Cala-Regular" w:hAnsi="Arial" w:cs="Arial"/>
          <w:color w:val="000000"/>
          <w:sz w:val="26"/>
          <w:szCs w:val="26"/>
        </w:rPr>
        <w:t>’s work is aligned with and supports the school’s strategic direction</w:t>
      </w:r>
    </w:p>
    <w:p w14:paraId="65D92210" w14:textId="77777777" w:rsidR="00AB5CEA" w:rsidRPr="005305E8" w:rsidRDefault="008B250C" w:rsidP="0063131F">
      <w:pPr>
        <w:widowControl w:val="0"/>
        <w:numPr>
          <w:ilvl w:val="0"/>
          <w:numId w:val="8"/>
        </w:numPr>
        <w:pBdr>
          <w:top w:val="nil"/>
          <w:left w:val="nil"/>
          <w:bottom w:val="nil"/>
          <w:right w:val="nil"/>
          <w:between w:val="nil"/>
        </w:pBdr>
        <w:spacing w:before="120" w:after="120" w:line="276" w:lineRule="auto"/>
        <w:jc w:val="both"/>
        <w:rPr>
          <w:rFonts w:ascii="Arial" w:eastAsia="Cala-Regular" w:hAnsi="Arial" w:cs="Arial"/>
          <w:color w:val="000000"/>
          <w:sz w:val="26"/>
          <w:szCs w:val="26"/>
        </w:rPr>
      </w:pPr>
      <w:r w:rsidRPr="005305E8">
        <w:rPr>
          <w:rFonts w:ascii="Arial" w:eastAsia="Cala-Regular" w:hAnsi="Arial" w:cs="Arial"/>
          <w:color w:val="000000"/>
          <w:sz w:val="26"/>
          <w:szCs w:val="26"/>
        </w:rPr>
        <w:t xml:space="preserve">Assess the </w:t>
      </w:r>
      <w:r w:rsidRPr="005305E8">
        <w:rPr>
          <w:rFonts w:ascii="Arial" w:eastAsia="Cala-Regular" w:hAnsi="Arial" w:cs="Arial"/>
          <w:sz w:val="26"/>
          <w:szCs w:val="26"/>
        </w:rPr>
        <w:t>Head of School</w:t>
      </w:r>
      <w:r w:rsidRPr="005305E8">
        <w:rPr>
          <w:rFonts w:ascii="Arial" w:eastAsia="Cala-Regular" w:hAnsi="Arial" w:cs="Arial"/>
          <w:color w:val="000000"/>
          <w:sz w:val="26"/>
          <w:szCs w:val="26"/>
        </w:rPr>
        <w:t>’s ability to perform the core competencies of the position and to meet agreed-upon annual goals</w:t>
      </w:r>
    </w:p>
    <w:p w14:paraId="65D92211" w14:textId="77777777" w:rsidR="00AB5CEA" w:rsidRPr="005305E8" w:rsidRDefault="008B250C" w:rsidP="0063131F">
      <w:pPr>
        <w:widowControl w:val="0"/>
        <w:numPr>
          <w:ilvl w:val="0"/>
          <w:numId w:val="8"/>
        </w:numPr>
        <w:pBdr>
          <w:top w:val="nil"/>
          <w:left w:val="nil"/>
          <w:bottom w:val="nil"/>
          <w:right w:val="nil"/>
          <w:between w:val="nil"/>
        </w:pBdr>
        <w:spacing w:before="120" w:after="120" w:line="276" w:lineRule="auto"/>
        <w:jc w:val="both"/>
        <w:rPr>
          <w:rFonts w:ascii="Arial" w:eastAsia="Cala-Regular" w:hAnsi="Arial" w:cs="Arial"/>
          <w:color w:val="000000"/>
          <w:sz w:val="26"/>
          <w:szCs w:val="26"/>
        </w:rPr>
      </w:pPr>
      <w:r w:rsidRPr="005305E8">
        <w:rPr>
          <w:rFonts w:ascii="Arial" w:eastAsia="Cala-Regular" w:hAnsi="Arial" w:cs="Arial"/>
          <w:color w:val="000000"/>
          <w:sz w:val="26"/>
          <w:szCs w:val="26"/>
        </w:rPr>
        <w:t xml:space="preserve">Identify proactively when the leader is not on track to meet </w:t>
      </w:r>
      <w:r w:rsidRPr="005305E8">
        <w:rPr>
          <w:rFonts w:ascii="Arial" w:eastAsia="Cala-Regular" w:hAnsi="Arial" w:cs="Arial"/>
          <w:sz w:val="26"/>
          <w:szCs w:val="26"/>
        </w:rPr>
        <w:t>their</w:t>
      </w:r>
      <w:r w:rsidRPr="005305E8">
        <w:rPr>
          <w:rFonts w:ascii="Arial" w:eastAsia="Cala-Regular" w:hAnsi="Arial" w:cs="Arial"/>
          <w:color w:val="000000"/>
          <w:sz w:val="26"/>
          <w:szCs w:val="26"/>
        </w:rPr>
        <w:t xml:space="preserve"> goals, and provide support, professional development, and timely feedback to help </w:t>
      </w:r>
      <w:r w:rsidRPr="005305E8">
        <w:rPr>
          <w:rFonts w:ascii="Arial" w:eastAsia="Cala-Regular" w:hAnsi="Arial" w:cs="Arial"/>
          <w:sz w:val="26"/>
          <w:szCs w:val="26"/>
        </w:rPr>
        <w:t>them</w:t>
      </w:r>
      <w:r w:rsidRPr="005305E8">
        <w:rPr>
          <w:rFonts w:ascii="Arial" w:eastAsia="Cala-Regular" w:hAnsi="Arial" w:cs="Arial"/>
          <w:color w:val="000000"/>
          <w:sz w:val="26"/>
          <w:szCs w:val="26"/>
        </w:rPr>
        <w:t xml:space="preserve"> improve</w:t>
      </w:r>
    </w:p>
    <w:p w14:paraId="65D92212" w14:textId="77777777" w:rsidR="00AB5CEA" w:rsidRPr="005305E8" w:rsidRDefault="008B250C" w:rsidP="0063131F">
      <w:pPr>
        <w:widowControl w:val="0"/>
        <w:numPr>
          <w:ilvl w:val="0"/>
          <w:numId w:val="8"/>
        </w:numPr>
        <w:pBdr>
          <w:top w:val="nil"/>
          <w:left w:val="nil"/>
          <w:bottom w:val="nil"/>
          <w:right w:val="nil"/>
          <w:between w:val="nil"/>
        </w:pBdr>
        <w:spacing w:before="120" w:after="120" w:line="276" w:lineRule="auto"/>
        <w:jc w:val="both"/>
        <w:rPr>
          <w:rFonts w:ascii="Arial" w:eastAsia="Cala-Regular" w:hAnsi="Arial" w:cs="Arial"/>
          <w:color w:val="000000"/>
          <w:sz w:val="26"/>
          <w:szCs w:val="26"/>
        </w:rPr>
      </w:pPr>
      <w:r w:rsidRPr="005305E8">
        <w:rPr>
          <w:rFonts w:ascii="Arial" w:eastAsia="Cala-Regular" w:hAnsi="Arial" w:cs="Arial"/>
          <w:color w:val="000000"/>
          <w:sz w:val="26"/>
          <w:szCs w:val="26"/>
        </w:rPr>
        <w:t>Recognize and reward successes, which helps retain strong leaders</w:t>
      </w:r>
    </w:p>
    <w:p w14:paraId="65D92213" w14:textId="77777777" w:rsidR="00AB5CEA" w:rsidRPr="005305E8" w:rsidRDefault="008B250C" w:rsidP="0063131F">
      <w:pPr>
        <w:widowControl w:val="0"/>
        <w:numPr>
          <w:ilvl w:val="0"/>
          <w:numId w:val="8"/>
        </w:numPr>
        <w:pBdr>
          <w:top w:val="nil"/>
          <w:left w:val="nil"/>
          <w:bottom w:val="nil"/>
          <w:right w:val="nil"/>
          <w:between w:val="nil"/>
        </w:pBdr>
        <w:spacing w:before="120" w:after="120" w:line="276" w:lineRule="auto"/>
        <w:jc w:val="both"/>
        <w:rPr>
          <w:rFonts w:ascii="Arial" w:eastAsia="Cala-Regular" w:hAnsi="Arial" w:cs="Arial"/>
          <w:color w:val="000000"/>
          <w:sz w:val="26"/>
          <w:szCs w:val="26"/>
        </w:rPr>
      </w:pPr>
      <w:r w:rsidRPr="005305E8">
        <w:rPr>
          <w:rFonts w:ascii="Arial" w:eastAsia="Cala-Regular" w:hAnsi="Arial" w:cs="Arial"/>
          <w:color w:val="000000"/>
          <w:sz w:val="26"/>
          <w:szCs w:val="26"/>
        </w:rPr>
        <w:t xml:space="preserve">Provide an opportunity for the </w:t>
      </w:r>
      <w:r w:rsidRPr="005305E8">
        <w:rPr>
          <w:rFonts w:ascii="Arial" w:eastAsia="Cala-Regular" w:hAnsi="Arial" w:cs="Arial"/>
          <w:sz w:val="26"/>
          <w:szCs w:val="26"/>
        </w:rPr>
        <w:t>Head of School</w:t>
      </w:r>
      <w:r w:rsidRPr="005305E8">
        <w:rPr>
          <w:rFonts w:ascii="Arial" w:eastAsia="Cala-Regular" w:hAnsi="Arial" w:cs="Arial"/>
          <w:color w:val="000000"/>
          <w:sz w:val="26"/>
          <w:szCs w:val="26"/>
        </w:rPr>
        <w:t xml:space="preserve"> to reflect on </w:t>
      </w:r>
      <w:r w:rsidRPr="005305E8">
        <w:rPr>
          <w:rFonts w:ascii="Arial" w:eastAsia="Cala-Regular" w:hAnsi="Arial" w:cs="Arial"/>
          <w:sz w:val="26"/>
          <w:szCs w:val="26"/>
        </w:rPr>
        <w:t xml:space="preserve">their </w:t>
      </w:r>
      <w:r w:rsidRPr="005305E8">
        <w:rPr>
          <w:rFonts w:ascii="Arial" w:eastAsia="Cala-Regular" w:hAnsi="Arial" w:cs="Arial"/>
          <w:color w:val="000000"/>
          <w:sz w:val="26"/>
          <w:szCs w:val="26"/>
        </w:rPr>
        <w:t>performance</w:t>
      </w:r>
    </w:p>
    <w:p w14:paraId="65D92214" w14:textId="77777777" w:rsidR="00AB5CEA" w:rsidRPr="005305E8" w:rsidRDefault="008B250C" w:rsidP="0063131F">
      <w:pPr>
        <w:widowControl w:val="0"/>
        <w:numPr>
          <w:ilvl w:val="0"/>
          <w:numId w:val="8"/>
        </w:numPr>
        <w:pBdr>
          <w:top w:val="nil"/>
          <w:left w:val="nil"/>
          <w:bottom w:val="nil"/>
          <w:right w:val="nil"/>
          <w:between w:val="nil"/>
        </w:pBdr>
        <w:spacing w:before="120" w:after="120" w:line="276" w:lineRule="auto"/>
        <w:jc w:val="both"/>
        <w:rPr>
          <w:rFonts w:ascii="Arial" w:eastAsia="Cala-Regular" w:hAnsi="Arial" w:cs="Arial"/>
          <w:color w:val="000000"/>
          <w:sz w:val="26"/>
          <w:szCs w:val="26"/>
        </w:rPr>
      </w:pPr>
      <w:r w:rsidRPr="005305E8">
        <w:rPr>
          <w:rFonts w:ascii="Arial" w:eastAsia="Cala-Regular" w:hAnsi="Arial" w:cs="Arial"/>
          <w:color w:val="000000"/>
          <w:sz w:val="26"/>
          <w:szCs w:val="26"/>
        </w:rPr>
        <w:t xml:space="preserve">Create a transparent structure for communicating with the </w:t>
      </w:r>
      <w:r w:rsidRPr="005305E8">
        <w:rPr>
          <w:rFonts w:ascii="Arial" w:eastAsia="Cala-Regular" w:hAnsi="Arial" w:cs="Arial"/>
          <w:sz w:val="26"/>
          <w:szCs w:val="26"/>
        </w:rPr>
        <w:t>Head of School</w:t>
      </w:r>
      <w:r w:rsidRPr="005305E8">
        <w:rPr>
          <w:rFonts w:ascii="Arial" w:eastAsia="Cala-Regular" w:hAnsi="Arial" w:cs="Arial"/>
          <w:color w:val="000000"/>
          <w:sz w:val="26"/>
          <w:szCs w:val="26"/>
        </w:rPr>
        <w:t xml:space="preserve"> about </w:t>
      </w:r>
      <w:r w:rsidRPr="005305E8">
        <w:rPr>
          <w:rFonts w:ascii="Arial" w:eastAsia="Cala-Regular" w:hAnsi="Arial" w:cs="Arial"/>
          <w:sz w:val="26"/>
          <w:szCs w:val="26"/>
        </w:rPr>
        <w:t>their</w:t>
      </w:r>
      <w:r w:rsidRPr="005305E8">
        <w:rPr>
          <w:rFonts w:ascii="Arial" w:eastAsia="Cala-Regular" w:hAnsi="Arial" w:cs="Arial"/>
          <w:color w:val="000000"/>
          <w:sz w:val="26"/>
          <w:szCs w:val="26"/>
        </w:rPr>
        <w:t xml:space="preserve"> performance regularly and routinely throughout the year </w:t>
      </w:r>
    </w:p>
    <w:p w14:paraId="65D92215" w14:textId="77777777" w:rsidR="00AB5CEA" w:rsidRPr="005305E8" w:rsidRDefault="008B250C" w:rsidP="0063131F">
      <w:pPr>
        <w:widowControl w:val="0"/>
        <w:numPr>
          <w:ilvl w:val="0"/>
          <w:numId w:val="8"/>
        </w:numPr>
        <w:pBdr>
          <w:top w:val="nil"/>
          <w:left w:val="nil"/>
          <w:bottom w:val="nil"/>
          <w:right w:val="nil"/>
          <w:between w:val="nil"/>
        </w:pBd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Ensure that the board brings an equity lens to its oversight role by monitoring the Head of School’s leadership with regard to equity and diversity among the school staff; equitable policies and processes; a clear focus on differences in student outcomes between students of different races, socio-economic backgrounds, genders, and special education needs; and the existence of an equity-focused school culture</w:t>
      </w:r>
    </w:p>
    <w:p w14:paraId="65D92216" w14:textId="77777777" w:rsidR="00AB5CEA" w:rsidRPr="005305E8" w:rsidRDefault="00AB5CEA" w:rsidP="0063131F">
      <w:pPr>
        <w:jc w:val="both"/>
        <w:rPr>
          <w:rFonts w:ascii="Arial" w:hAnsi="Arial" w:cs="Arial"/>
        </w:rPr>
      </w:pPr>
    </w:p>
    <w:p w14:paraId="65D92217" w14:textId="77777777" w:rsidR="00AB5CEA" w:rsidRPr="005305E8" w:rsidRDefault="008B250C" w:rsidP="0063131F">
      <w:pPr>
        <w:jc w:val="both"/>
        <w:rPr>
          <w:rFonts w:ascii="Arial" w:eastAsia="Cala-Regular" w:hAnsi="Arial" w:cs="Arial"/>
          <w:sz w:val="26"/>
          <w:szCs w:val="26"/>
        </w:rPr>
      </w:pPr>
      <w:r w:rsidRPr="005305E8">
        <w:rPr>
          <w:rFonts w:ascii="Arial" w:eastAsia="Cala-Regular" w:hAnsi="Arial" w:cs="Arial"/>
          <w:sz w:val="26"/>
          <w:szCs w:val="26"/>
        </w:rPr>
        <w:t>This toolkit offers:</w:t>
      </w:r>
    </w:p>
    <w:p w14:paraId="65D92218" w14:textId="77777777" w:rsidR="00AB5CEA" w:rsidRPr="005305E8" w:rsidRDefault="008B250C" w:rsidP="0063131F">
      <w:pPr>
        <w:widowControl w:val="0"/>
        <w:numPr>
          <w:ilvl w:val="0"/>
          <w:numId w:val="17"/>
        </w:numPr>
        <w:pBdr>
          <w:top w:val="nil"/>
          <w:left w:val="nil"/>
          <w:bottom w:val="nil"/>
          <w:right w:val="nil"/>
          <w:between w:val="nil"/>
        </w:pBdr>
        <w:spacing w:before="120" w:after="120" w:line="276" w:lineRule="auto"/>
        <w:jc w:val="both"/>
        <w:rPr>
          <w:rFonts w:ascii="Arial" w:hAnsi="Arial" w:cs="Arial"/>
        </w:rPr>
      </w:pPr>
      <w:r w:rsidRPr="005305E8">
        <w:rPr>
          <w:rFonts w:ascii="Arial" w:eastAsia="Cala-Regular" w:hAnsi="Arial" w:cs="Arial"/>
          <w:color w:val="000000"/>
          <w:sz w:val="26"/>
          <w:szCs w:val="26"/>
        </w:rPr>
        <w:t xml:space="preserve">A clear and streamlined process for boards to use in evaluating the </w:t>
      </w:r>
      <w:r w:rsidRPr="005305E8">
        <w:rPr>
          <w:rFonts w:ascii="Arial" w:eastAsia="Cala-Regular" w:hAnsi="Arial" w:cs="Arial"/>
          <w:sz w:val="26"/>
          <w:szCs w:val="26"/>
        </w:rPr>
        <w:t>Head of School’s performance</w:t>
      </w:r>
    </w:p>
    <w:p w14:paraId="65D92219" w14:textId="77777777" w:rsidR="00AB5CEA" w:rsidRPr="005305E8" w:rsidRDefault="008B250C" w:rsidP="0063131F">
      <w:pPr>
        <w:widowControl w:val="0"/>
        <w:numPr>
          <w:ilvl w:val="0"/>
          <w:numId w:val="17"/>
        </w:numPr>
        <w:pBdr>
          <w:top w:val="nil"/>
          <w:left w:val="nil"/>
          <w:bottom w:val="nil"/>
          <w:right w:val="nil"/>
          <w:between w:val="nil"/>
        </w:pBdr>
        <w:spacing w:before="120" w:after="120" w:line="276" w:lineRule="auto"/>
        <w:jc w:val="both"/>
        <w:rPr>
          <w:rFonts w:ascii="Arial" w:hAnsi="Arial" w:cs="Arial"/>
        </w:rPr>
      </w:pPr>
      <w:r w:rsidRPr="005305E8">
        <w:rPr>
          <w:rFonts w:ascii="Arial" w:eastAsia="Cala-Regular" w:hAnsi="Arial" w:cs="Arial"/>
          <w:color w:val="000000"/>
          <w:sz w:val="26"/>
          <w:szCs w:val="26"/>
        </w:rPr>
        <w:t xml:space="preserve">A list of data sources boards should tap to ensure they have full information about </w:t>
      </w:r>
      <w:r w:rsidRPr="005305E8">
        <w:rPr>
          <w:rFonts w:ascii="Arial" w:eastAsia="Cala-Regular" w:hAnsi="Arial" w:cs="Arial"/>
          <w:sz w:val="26"/>
          <w:szCs w:val="26"/>
        </w:rPr>
        <w:t>Head of School</w:t>
      </w:r>
      <w:r w:rsidRPr="005305E8">
        <w:rPr>
          <w:rFonts w:ascii="Arial" w:eastAsia="Cala-Regular" w:hAnsi="Arial" w:cs="Arial"/>
          <w:color w:val="000000"/>
          <w:sz w:val="26"/>
          <w:szCs w:val="26"/>
        </w:rPr>
        <w:t xml:space="preserve"> performance</w:t>
      </w:r>
    </w:p>
    <w:p w14:paraId="65D9221A" w14:textId="77777777" w:rsidR="00AB5CEA" w:rsidRPr="005305E8" w:rsidRDefault="008B250C" w:rsidP="0063131F">
      <w:pPr>
        <w:widowControl w:val="0"/>
        <w:numPr>
          <w:ilvl w:val="0"/>
          <w:numId w:val="17"/>
        </w:numPr>
        <w:pBdr>
          <w:top w:val="nil"/>
          <w:left w:val="nil"/>
          <w:bottom w:val="nil"/>
          <w:right w:val="nil"/>
          <w:between w:val="nil"/>
        </w:pBdr>
        <w:spacing w:before="120" w:after="120" w:line="276" w:lineRule="auto"/>
        <w:jc w:val="both"/>
        <w:rPr>
          <w:rFonts w:ascii="Arial" w:hAnsi="Arial" w:cs="Arial"/>
        </w:rPr>
      </w:pPr>
      <w:r w:rsidRPr="005305E8">
        <w:rPr>
          <w:rFonts w:ascii="Arial" w:eastAsia="Cala-Regular" w:hAnsi="Arial" w:cs="Arial"/>
          <w:color w:val="000000"/>
          <w:sz w:val="26"/>
          <w:szCs w:val="26"/>
        </w:rPr>
        <w:t>Templates for the board’s evaluation</w:t>
      </w:r>
      <w:r w:rsidRPr="005305E8">
        <w:rPr>
          <w:rFonts w:ascii="Arial" w:eastAsia="Cala-Regular" w:hAnsi="Arial" w:cs="Arial"/>
          <w:sz w:val="26"/>
          <w:szCs w:val="26"/>
        </w:rPr>
        <w:t xml:space="preserve"> and</w:t>
      </w:r>
      <w:r w:rsidRPr="005305E8">
        <w:rPr>
          <w:rFonts w:ascii="Arial" w:eastAsia="Cala-Regular" w:hAnsi="Arial" w:cs="Arial"/>
          <w:color w:val="000000"/>
          <w:sz w:val="26"/>
          <w:szCs w:val="26"/>
        </w:rPr>
        <w:t xml:space="preserve"> the leader’s </w:t>
      </w:r>
      <w:proofErr w:type="spellStart"/>
      <w:r w:rsidRPr="005305E8">
        <w:rPr>
          <w:rFonts w:ascii="Arial" w:eastAsia="Cala-Regular" w:hAnsi="Arial" w:cs="Arial"/>
          <w:color w:val="000000"/>
          <w:sz w:val="26"/>
          <w:szCs w:val="26"/>
        </w:rPr>
        <w:t>self evaluation</w:t>
      </w:r>
      <w:proofErr w:type="spellEnd"/>
    </w:p>
    <w:p w14:paraId="65D9221B" w14:textId="77777777" w:rsidR="00AB5CEA" w:rsidRPr="005305E8" w:rsidRDefault="008B250C" w:rsidP="0063131F">
      <w:pPr>
        <w:widowControl w:val="0"/>
        <w:numPr>
          <w:ilvl w:val="0"/>
          <w:numId w:val="17"/>
        </w:numPr>
        <w:pBdr>
          <w:top w:val="nil"/>
          <w:left w:val="nil"/>
          <w:bottom w:val="nil"/>
          <w:right w:val="nil"/>
          <w:between w:val="nil"/>
        </w:pBdr>
        <w:spacing w:before="120" w:after="120" w:line="276" w:lineRule="auto"/>
        <w:jc w:val="both"/>
        <w:rPr>
          <w:rFonts w:ascii="Arial" w:hAnsi="Arial" w:cs="Arial"/>
        </w:rPr>
      </w:pPr>
      <w:r w:rsidRPr="005305E8">
        <w:rPr>
          <w:rFonts w:ascii="Arial" w:eastAsia="Cala-Regular" w:hAnsi="Arial" w:cs="Arial"/>
          <w:color w:val="000000"/>
          <w:sz w:val="26"/>
          <w:szCs w:val="26"/>
        </w:rPr>
        <w:t xml:space="preserve">Guidance around </w:t>
      </w:r>
      <w:r w:rsidRPr="005305E8">
        <w:rPr>
          <w:rFonts w:ascii="Arial" w:eastAsia="Cala-Regular" w:hAnsi="Arial" w:cs="Arial"/>
          <w:sz w:val="26"/>
          <w:szCs w:val="26"/>
        </w:rPr>
        <w:t>gathering input from parents, staff, and stakeholders</w:t>
      </w:r>
    </w:p>
    <w:p w14:paraId="65D9221C" w14:textId="77777777" w:rsidR="00AB5CEA" w:rsidRPr="005305E8" w:rsidRDefault="008B250C" w:rsidP="0063131F">
      <w:pPr>
        <w:widowControl w:val="0"/>
        <w:numPr>
          <w:ilvl w:val="0"/>
          <w:numId w:val="17"/>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 xml:space="preserve">FAQs </w:t>
      </w:r>
    </w:p>
    <w:p w14:paraId="65D9221D" w14:textId="77777777" w:rsidR="00AB5CEA" w:rsidRPr="005305E8" w:rsidRDefault="008B250C" w:rsidP="0063131F">
      <w:pPr>
        <w:widowControl w:val="0"/>
        <w:numPr>
          <w:ilvl w:val="0"/>
          <w:numId w:val="17"/>
        </w:numPr>
        <w:pBdr>
          <w:top w:val="nil"/>
          <w:left w:val="nil"/>
          <w:bottom w:val="nil"/>
          <w:right w:val="nil"/>
          <w:between w:val="nil"/>
        </w:pBdr>
        <w:spacing w:before="120" w:after="120" w:line="276" w:lineRule="auto"/>
        <w:jc w:val="both"/>
        <w:rPr>
          <w:rFonts w:ascii="Arial" w:hAnsi="Arial" w:cs="Arial"/>
        </w:rPr>
      </w:pPr>
      <w:r w:rsidRPr="005305E8">
        <w:rPr>
          <w:rFonts w:ascii="Arial" w:eastAsia="Cala-Regular" w:hAnsi="Arial" w:cs="Arial"/>
          <w:color w:val="000000"/>
          <w:sz w:val="26"/>
          <w:szCs w:val="26"/>
        </w:rPr>
        <w:t>Links to helpful resources/o</w:t>
      </w:r>
      <w:r w:rsidRPr="005305E8">
        <w:rPr>
          <w:rFonts w:ascii="Arial" w:eastAsia="Cala-Regular" w:hAnsi="Arial" w:cs="Arial"/>
          <w:sz w:val="26"/>
          <w:szCs w:val="26"/>
        </w:rPr>
        <w:t>rganizations</w:t>
      </w:r>
    </w:p>
    <w:p w14:paraId="10D4F92B" w14:textId="77777777" w:rsidR="002423FC" w:rsidRDefault="002423FC" w:rsidP="0063131F">
      <w:pPr>
        <w:widowControl w:val="0"/>
        <w:pBdr>
          <w:top w:val="nil"/>
          <w:left w:val="nil"/>
          <w:bottom w:val="nil"/>
          <w:right w:val="nil"/>
          <w:between w:val="nil"/>
        </w:pBdr>
        <w:spacing w:before="120" w:after="120" w:line="276" w:lineRule="auto"/>
        <w:jc w:val="both"/>
        <w:rPr>
          <w:rFonts w:ascii="Arial" w:eastAsia="Cala-Regular" w:hAnsi="Arial" w:cs="Arial"/>
          <w:sz w:val="26"/>
          <w:szCs w:val="26"/>
        </w:rPr>
      </w:pPr>
    </w:p>
    <w:p w14:paraId="65D9221F" w14:textId="248EAECF" w:rsidR="00AB5CEA" w:rsidRPr="005305E8" w:rsidRDefault="008B250C" w:rsidP="0063131F">
      <w:pPr>
        <w:widowControl w:val="0"/>
        <w:pBdr>
          <w:top w:val="nil"/>
          <w:left w:val="nil"/>
          <w:bottom w:val="nil"/>
          <w:right w:val="nil"/>
          <w:between w:val="nil"/>
        </w:pBd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lastRenderedPageBreak/>
        <w:t xml:space="preserve">The toolkit is divided into three sections: </w:t>
      </w:r>
    </w:p>
    <w:p w14:paraId="65D92220" w14:textId="77777777" w:rsidR="00AB5CEA" w:rsidRPr="005305E8" w:rsidRDefault="00AB4F95" w:rsidP="0063131F">
      <w:pPr>
        <w:widowControl w:val="0"/>
        <w:numPr>
          <w:ilvl w:val="0"/>
          <w:numId w:val="22"/>
        </w:numPr>
        <w:pBdr>
          <w:top w:val="nil"/>
          <w:left w:val="nil"/>
          <w:bottom w:val="nil"/>
          <w:right w:val="nil"/>
          <w:between w:val="nil"/>
        </w:pBdr>
        <w:spacing w:before="120" w:line="276" w:lineRule="auto"/>
        <w:jc w:val="both"/>
        <w:rPr>
          <w:rFonts w:ascii="Arial" w:eastAsia="Cala-Regular" w:hAnsi="Arial" w:cs="Arial"/>
          <w:sz w:val="26"/>
          <w:szCs w:val="26"/>
        </w:rPr>
      </w:pPr>
      <w:hyperlink w:anchor="_5klt70rlknnm">
        <w:r w:rsidR="008B250C" w:rsidRPr="005305E8">
          <w:rPr>
            <w:rFonts w:ascii="Arial" w:eastAsia="Cala-Regular" w:hAnsi="Arial" w:cs="Arial"/>
            <w:color w:val="1155CC"/>
            <w:sz w:val="26"/>
            <w:szCs w:val="26"/>
            <w:u w:val="single"/>
          </w:rPr>
          <w:t>The Evaluation Process</w:t>
        </w:r>
      </w:hyperlink>
    </w:p>
    <w:p w14:paraId="65D92221" w14:textId="77777777" w:rsidR="00AB5CEA" w:rsidRPr="005305E8" w:rsidRDefault="00AB4F95" w:rsidP="0063131F">
      <w:pPr>
        <w:widowControl w:val="0"/>
        <w:numPr>
          <w:ilvl w:val="0"/>
          <w:numId w:val="22"/>
        </w:numPr>
        <w:pBdr>
          <w:top w:val="nil"/>
          <w:left w:val="nil"/>
          <w:bottom w:val="nil"/>
          <w:right w:val="nil"/>
          <w:between w:val="nil"/>
        </w:pBdr>
        <w:spacing w:line="276" w:lineRule="auto"/>
        <w:jc w:val="both"/>
        <w:rPr>
          <w:rFonts w:ascii="Arial" w:eastAsia="Cala-Regular" w:hAnsi="Arial" w:cs="Arial"/>
          <w:sz w:val="26"/>
          <w:szCs w:val="26"/>
        </w:rPr>
      </w:pPr>
      <w:hyperlink w:anchor="_xyiqpgz69p1w">
        <w:r w:rsidR="008B250C" w:rsidRPr="005305E8">
          <w:rPr>
            <w:rFonts w:ascii="Arial" w:eastAsia="Cala-Regular" w:hAnsi="Arial" w:cs="Arial"/>
            <w:color w:val="1155CC"/>
            <w:sz w:val="26"/>
            <w:szCs w:val="26"/>
            <w:u w:val="single"/>
          </w:rPr>
          <w:t>Head of School Evaluation Tools and Resources</w:t>
        </w:r>
      </w:hyperlink>
    </w:p>
    <w:p w14:paraId="2805D839" w14:textId="1C37B2F8" w:rsidR="00B82238" w:rsidRPr="007A4545" w:rsidRDefault="00AB4F95" w:rsidP="0063131F">
      <w:pPr>
        <w:widowControl w:val="0"/>
        <w:numPr>
          <w:ilvl w:val="0"/>
          <w:numId w:val="22"/>
        </w:numPr>
        <w:pBdr>
          <w:top w:val="nil"/>
          <w:left w:val="nil"/>
          <w:bottom w:val="nil"/>
          <w:right w:val="nil"/>
          <w:between w:val="nil"/>
        </w:pBdr>
        <w:spacing w:after="120" w:line="276" w:lineRule="auto"/>
        <w:jc w:val="both"/>
        <w:rPr>
          <w:rFonts w:ascii="Arial" w:eastAsia="Cala-Regular" w:hAnsi="Arial" w:cs="Arial"/>
          <w:sz w:val="26"/>
          <w:szCs w:val="26"/>
        </w:rPr>
      </w:pPr>
      <w:hyperlink w:anchor="_h3ojzbe5cv8n">
        <w:r w:rsidR="008B250C" w:rsidRPr="005305E8">
          <w:rPr>
            <w:rFonts w:ascii="Arial" w:eastAsia="Cala-Regular" w:hAnsi="Arial" w:cs="Arial"/>
            <w:color w:val="1155CC"/>
            <w:sz w:val="26"/>
            <w:szCs w:val="26"/>
            <w:u w:val="single"/>
          </w:rPr>
          <w:t>Frequently Asked Questions</w:t>
        </w:r>
      </w:hyperlink>
      <w:bookmarkStart w:id="0" w:name="_5klt70rlknnm" w:colFirst="0" w:colLast="0"/>
      <w:bookmarkEnd w:id="0"/>
    </w:p>
    <w:p w14:paraId="1FD982ED" w14:textId="768085BA" w:rsidR="007A4545" w:rsidRDefault="007A4545" w:rsidP="007A4545">
      <w:pPr>
        <w:widowControl w:val="0"/>
        <w:pBdr>
          <w:top w:val="nil"/>
          <w:left w:val="nil"/>
          <w:bottom w:val="nil"/>
          <w:right w:val="nil"/>
          <w:between w:val="nil"/>
        </w:pBdr>
        <w:spacing w:after="120" w:line="276" w:lineRule="auto"/>
        <w:jc w:val="both"/>
        <w:rPr>
          <w:rFonts w:ascii="Arial" w:eastAsia="Cala-Regular" w:hAnsi="Arial" w:cs="Arial"/>
          <w:color w:val="1155CC"/>
          <w:sz w:val="26"/>
          <w:szCs w:val="26"/>
          <w:u w:val="single"/>
        </w:rPr>
      </w:pPr>
    </w:p>
    <w:p w14:paraId="3B972349" w14:textId="24CB2572" w:rsidR="007A4545" w:rsidRPr="005305E8" w:rsidRDefault="00232F1D" w:rsidP="007A4545">
      <w:pPr>
        <w:widowControl w:val="0"/>
        <w:pBdr>
          <w:top w:val="nil"/>
          <w:left w:val="nil"/>
          <w:bottom w:val="nil"/>
          <w:right w:val="nil"/>
          <w:between w:val="nil"/>
        </w:pBdr>
        <w:spacing w:after="120" w:line="276" w:lineRule="auto"/>
        <w:jc w:val="both"/>
        <w:rPr>
          <w:rFonts w:ascii="Arial" w:eastAsia="Cala-Regular" w:hAnsi="Arial" w:cs="Arial"/>
          <w:sz w:val="26"/>
          <w:szCs w:val="26"/>
        </w:rPr>
      </w:pPr>
      <w:r w:rsidRPr="00232F1D">
        <w:rPr>
          <w:rFonts w:ascii="Arial" w:eastAsia="Cala-Regular" w:hAnsi="Arial" w:cs="Arial"/>
          <w:sz w:val="26"/>
          <w:szCs w:val="26"/>
        </w:rPr>
        <w:t xml:space="preserve">For more information about our work, and for an editable version of this toolkit, please visit </w:t>
      </w:r>
      <w:hyperlink r:id="rId8" w:history="1">
        <w:r w:rsidRPr="00CD3A6D">
          <w:rPr>
            <w:rStyle w:val="Hyperlink"/>
            <w:rFonts w:ascii="Arial" w:eastAsia="Cala-Regular" w:hAnsi="Arial" w:cs="Arial"/>
            <w:sz w:val="26"/>
            <w:szCs w:val="26"/>
          </w:rPr>
          <w:t>www.edfuel.org</w:t>
        </w:r>
      </w:hyperlink>
      <w:r>
        <w:rPr>
          <w:rFonts w:ascii="Arial" w:eastAsia="Cala-Regular" w:hAnsi="Arial" w:cs="Arial"/>
          <w:sz w:val="26"/>
          <w:szCs w:val="26"/>
        </w:rPr>
        <w:t xml:space="preserve"> </w:t>
      </w:r>
      <w:r w:rsidRPr="00232F1D">
        <w:rPr>
          <w:rFonts w:ascii="Arial" w:eastAsia="Cala-Regular" w:hAnsi="Arial" w:cs="Arial"/>
          <w:sz w:val="26"/>
          <w:szCs w:val="26"/>
        </w:rPr>
        <w:t xml:space="preserve">and </w:t>
      </w:r>
      <w:hyperlink r:id="rId9" w:history="1">
        <w:r w:rsidRPr="00CD3A6D">
          <w:rPr>
            <w:rStyle w:val="Hyperlink"/>
            <w:rFonts w:ascii="Arial" w:eastAsia="Cala-Regular" w:hAnsi="Arial" w:cs="Arial"/>
            <w:sz w:val="26"/>
            <w:szCs w:val="26"/>
          </w:rPr>
          <w:t>www.edboards.org</w:t>
        </w:r>
      </w:hyperlink>
      <w:r w:rsidRPr="00232F1D">
        <w:rPr>
          <w:rFonts w:ascii="Arial" w:eastAsia="Cala-Regular" w:hAnsi="Arial" w:cs="Arial"/>
          <w:sz w:val="26"/>
          <w:szCs w:val="26"/>
        </w:rPr>
        <w:t>.</w:t>
      </w:r>
    </w:p>
    <w:p w14:paraId="4E4AF96E" w14:textId="77777777" w:rsidR="001625FA" w:rsidRPr="005305E8" w:rsidRDefault="001625FA">
      <w:pPr>
        <w:pStyle w:val="Heading1"/>
        <w:rPr>
          <w:rFonts w:ascii="Arial" w:hAnsi="Arial" w:cs="Arial"/>
        </w:rPr>
      </w:pPr>
      <w:r w:rsidRPr="005305E8">
        <w:rPr>
          <w:rFonts w:ascii="Arial" w:hAnsi="Arial" w:cs="Arial"/>
        </w:rPr>
        <w:br w:type="page"/>
      </w:r>
    </w:p>
    <w:p w14:paraId="65D92223" w14:textId="5A962D0C" w:rsidR="00AB5CEA" w:rsidRPr="005305E8" w:rsidRDefault="008B250C">
      <w:pPr>
        <w:pStyle w:val="Heading1"/>
        <w:rPr>
          <w:rFonts w:ascii="Arial" w:hAnsi="Arial" w:cs="Arial"/>
        </w:rPr>
      </w:pPr>
      <w:r w:rsidRPr="005305E8">
        <w:rPr>
          <w:rFonts w:ascii="Arial" w:hAnsi="Arial" w:cs="Arial"/>
        </w:rPr>
        <w:lastRenderedPageBreak/>
        <w:t>The Performance Evaluation Process</w:t>
      </w:r>
    </w:p>
    <w:p w14:paraId="65D92224" w14:textId="77777777" w:rsidR="00AB5CEA" w:rsidRPr="005305E8" w:rsidRDefault="00AB5CEA">
      <w:pPr>
        <w:spacing w:after="120"/>
        <w:rPr>
          <w:rFonts w:ascii="Arial" w:eastAsia="Calibri" w:hAnsi="Arial" w:cs="Arial"/>
          <w:sz w:val="22"/>
          <w:szCs w:val="22"/>
        </w:rPr>
      </w:pPr>
    </w:p>
    <w:p w14:paraId="65D92225" w14:textId="77777777" w:rsidR="00AB5CEA" w:rsidRPr="005305E8" w:rsidRDefault="008B250C" w:rsidP="002423FC">
      <w:pPr>
        <w:spacing w:after="120" w:line="276" w:lineRule="auto"/>
        <w:jc w:val="both"/>
        <w:rPr>
          <w:rFonts w:ascii="Arial" w:eastAsia="Cala-Regular" w:hAnsi="Arial" w:cs="Arial"/>
          <w:sz w:val="26"/>
          <w:szCs w:val="26"/>
        </w:rPr>
      </w:pPr>
      <w:r w:rsidRPr="005305E8">
        <w:rPr>
          <w:rFonts w:ascii="Arial" w:eastAsia="Cala-Regular" w:hAnsi="Arial" w:cs="Arial"/>
          <w:sz w:val="26"/>
          <w:szCs w:val="26"/>
        </w:rPr>
        <w:t>The evaluation process includes six main steps:</w:t>
      </w:r>
    </w:p>
    <w:p w14:paraId="65D92226" w14:textId="77777777" w:rsidR="00AB5CEA" w:rsidRPr="005305E8" w:rsidRDefault="008B250C" w:rsidP="002423FC">
      <w:pPr>
        <w:widowControl w:val="0"/>
        <w:numPr>
          <w:ilvl w:val="0"/>
          <w:numId w:val="19"/>
        </w:numPr>
        <w:pBdr>
          <w:top w:val="nil"/>
          <w:left w:val="nil"/>
          <w:bottom w:val="nil"/>
          <w:right w:val="nil"/>
          <w:between w:val="nil"/>
        </w:pBdr>
        <w:spacing w:before="120" w:after="120" w:line="276" w:lineRule="auto"/>
        <w:jc w:val="both"/>
        <w:rPr>
          <w:rFonts w:ascii="Arial" w:eastAsia="Cala-Regular" w:hAnsi="Arial" w:cs="Arial"/>
          <w:color w:val="000000"/>
          <w:sz w:val="26"/>
          <w:szCs w:val="26"/>
        </w:rPr>
      </w:pPr>
      <w:r w:rsidRPr="005305E8">
        <w:rPr>
          <w:rFonts w:ascii="Arial" w:eastAsia="Cala-Regular" w:hAnsi="Arial" w:cs="Arial"/>
          <w:color w:val="000000"/>
          <w:sz w:val="26"/>
          <w:szCs w:val="26"/>
        </w:rPr>
        <w:t>Goal Setting</w:t>
      </w:r>
    </w:p>
    <w:p w14:paraId="65D92227" w14:textId="77777777" w:rsidR="00AB5CEA" w:rsidRPr="005305E8" w:rsidRDefault="008B250C" w:rsidP="002423FC">
      <w:pPr>
        <w:widowControl w:val="0"/>
        <w:numPr>
          <w:ilvl w:val="0"/>
          <w:numId w:val="19"/>
        </w:numPr>
        <w:pBdr>
          <w:top w:val="nil"/>
          <w:left w:val="nil"/>
          <w:bottom w:val="nil"/>
          <w:right w:val="nil"/>
          <w:between w:val="nil"/>
        </w:pBd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Regular Monitoring and Feedback</w:t>
      </w:r>
    </w:p>
    <w:p w14:paraId="65D92228" w14:textId="77777777" w:rsidR="00AB5CEA" w:rsidRPr="005305E8" w:rsidRDefault="008B250C" w:rsidP="002423FC">
      <w:pPr>
        <w:widowControl w:val="0"/>
        <w:numPr>
          <w:ilvl w:val="0"/>
          <w:numId w:val="19"/>
        </w:numPr>
        <w:pBdr>
          <w:top w:val="nil"/>
          <w:left w:val="nil"/>
          <w:bottom w:val="nil"/>
          <w:right w:val="nil"/>
          <w:between w:val="nil"/>
        </w:pBdr>
        <w:spacing w:before="120" w:after="120" w:line="276" w:lineRule="auto"/>
        <w:jc w:val="both"/>
        <w:rPr>
          <w:rFonts w:ascii="Arial" w:eastAsia="Cala-Regular" w:hAnsi="Arial" w:cs="Arial"/>
          <w:color w:val="000000"/>
          <w:sz w:val="26"/>
          <w:szCs w:val="26"/>
        </w:rPr>
      </w:pPr>
      <w:r w:rsidRPr="005305E8">
        <w:rPr>
          <w:rFonts w:ascii="Arial" w:eastAsia="Cala-Regular" w:hAnsi="Arial" w:cs="Arial"/>
          <w:color w:val="000000"/>
          <w:sz w:val="26"/>
          <w:szCs w:val="26"/>
        </w:rPr>
        <w:t>Data Gathering and Review</w:t>
      </w:r>
    </w:p>
    <w:p w14:paraId="65D92229" w14:textId="77777777" w:rsidR="00AB5CEA" w:rsidRPr="005305E8" w:rsidRDefault="008B250C" w:rsidP="002423FC">
      <w:pPr>
        <w:widowControl w:val="0"/>
        <w:numPr>
          <w:ilvl w:val="0"/>
          <w:numId w:val="19"/>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Head of School Self Evaluation</w:t>
      </w:r>
    </w:p>
    <w:p w14:paraId="65D9222A" w14:textId="77777777" w:rsidR="00AB5CEA" w:rsidRPr="005305E8" w:rsidRDefault="008B250C" w:rsidP="002423FC">
      <w:pPr>
        <w:widowControl w:val="0"/>
        <w:numPr>
          <w:ilvl w:val="0"/>
          <w:numId w:val="19"/>
        </w:numPr>
        <w:pBdr>
          <w:top w:val="nil"/>
          <w:left w:val="nil"/>
          <w:bottom w:val="nil"/>
          <w:right w:val="nil"/>
          <w:between w:val="nil"/>
        </w:pBdr>
        <w:spacing w:before="120" w:after="120" w:line="276" w:lineRule="auto"/>
        <w:jc w:val="both"/>
        <w:rPr>
          <w:rFonts w:ascii="Arial" w:eastAsia="Cala-Regular" w:hAnsi="Arial" w:cs="Arial"/>
          <w:color w:val="000000"/>
          <w:sz w:val="26"/>
          <w:szCs w:val="26"/>
        </w:rPr>
      </w:pPr>
      <w:r w:rsidRPr="005305E8">
        <w:rPr>
          <w:rFonts w:ascii="Arial" w:eastAsia="Cala-Regular" w:hAnsi="Arial" w:cs="Arial"/>
          <w:color w:val="000000"/>
          <w:sz w:val="26"/>
          <w:szCs w:val="26"/>
        </w:rPr>
        <w:t>Board Review Discussion</w:t>
      </w:r>
    </w:p>
    <w:p w14:paraId="65D9222C" w14:textId="745DAA48" w:rsidR="00AB5CEA" w:rsidRPr="008B250C" w:rsidRDefault="008B250C" w:rsidP="002423FC">
      <w:pPr>
        <w:widowControl w:val="0"/>
        <w:numPr>
          <w:ilvl w:val="0"/>
          <w:numId w:val="19"/>
        </w:numPr>
        <w:pBdr>
          <w:top w:val="nil"/>
          <w:left w:val="nil"/>
          <w:bottom w:val="nil"/>
          <w:right w:val="nil"/>
          <w:between w:val="nil"/>
        </w:pBdr>
        <w:spacing w:before="120" w:after="120" w:line="276" w:lineRule="auto"/>
        <w:jc w:val="both"/>
        <w:rPr>
          <w:rFonts w:ascii="Arial" w:eastAsia="Cala-Regular" w:hAnsi="Arial" w:cs="Arial"/>
          <w:color w:val="000000"/>
          <w:sz w:val="26"/>
          <w:szCs w:val="26"/>
        </w:rPr>
      </w:pPr>
      <w:r w:rsidRPr="005305E8">
        <w:rPr>
          <w:rFonts w:ascii="Arial" w:eastAsia="Cala-Regular" w:hAnsi="Arial" w:cs="Arial"/>
          <w:color w:val="000000"/>
          <w:sz w:val="26"/>
          <w:szCs w:val="26"/>
        </w:rPr>
        <w:t>Performance Evaluation Delivery</w:t>
      </w:r>
    </w:p>
    <w:p w14:paraId="65D9222D" w14:textId="77777777" w:rsidR="00AB5CEA" w:rsidRPr="005305E8" w:rsidRDefault="008B250C" w:rsidP="008B250C">
      <w:pPr>
        <w:spacing w:before="240" w:after="120" w:line="276" w:lineRule="auto"/>
        <w:jc w:val="both"/>
        <w:rPr>
          <w:rFonts w:ascii="Arial" w:eastAsia="Cala-Regular" w:hAnsi="Arial" w:cs="Arial"/>
          <w:sz w:val="26"/>
          <w:szCs w:val="26"/>
        </w:rPr>
      </w:pPr>
      <w:r w:rsidRPr="005305E8">
        <w:rPr>
          <w:rFonts w:ascii="Arial" w:eastAsia="Cala-Regular" w:hAnsi="Arial" w:cs="Arial"/>
          <w:sz w:val="26"/>
          <w:szCs w:val="26"/>
        </w:rPr>
        <w:t>Each of these steps is explained in further detail below.</w:t>
      </w:r>
    </w:p>
    <w:p w14:paraId="65D9222E" w14:textId="77777777" w:rsidR="00AB5CEA" w:rsidRPr="005305E8" w:rsidRDefault="00AB5CEA" w:rsidP="002423FC">
      <w:pPr>
        <w:spacing w:line="276" w:lineRule="auto"/>
        <w:jc w:val="both"/>
        <w:rPr>
          <w:rFonts w:ascii="Arial" w:eastAsia="Cala-Regular" w:hAnsi="Arial" w:cs="Arial"/>
          <w:b/>
          <w:sz w:val="26"/>
          <w:szCs w:val="26"/>
        </w:rPr>
      </w:pPr>
    </w:p>
    <w:p w14:paraId="65D9222F" w14:textId="77777777" w:rsidR="00AB5CEA" w:rsidRPr="005305E8" w:rsidRDefault="008B250C" w:rsidP="002423FC">
      <w:pPr>
        <w:spacing w:line="276" w:lineRule="auto"/>
        <w:jc w:val="both"/>
        <w:rPr>
          <w:rFonts w:ascii="Arial" w:eastAsia="Cala-Regular" w:hAnsi="Arial" w:cs="Arial"/>
          <w:b/>
          <w:color w:val="004968"/>
          <w:sz w:val="28"/>
          <w:szCs w:val="28"/>
        </w:rPr>
      </w:pPr>
      <w:r w:rsidRPr="005305E8">
        <w:rPr>
          <w:rFonts w:ascii="Arial" w:eastAsia="Cala-Regular" w:hAnsi="Arial" w:cs="Arial"/>
          <w:b/>
          <w:color w:val="004968"/>
          <w:sz w:val="28"/>
          <w:szCs w:val="28"/>
        </w:rPr>
        <w:t xml:space="preserve">STEP 1: GOAL SETTING </w:t>
      </w:r>
    </w:p>
    <w:p w14:paraId="65D92230" w14:textId="77777777" w:rsidR="00AB5CEA" w:rsidRPr="005305E8" w:rsidRDefault="00AB5CEA" w:rsidP="002423FC">
      <w:pPr>
        <w:spacing w:line="276" w:lineRule="auto"/>
        <w:jc w:val="both"/>
        <w:rPr>
          <w:rFonts w:ascii="Arial" w:eastAsia="Cala-Regular" w:hAnsi="Arial" w:cs="Arial"/>
          <w:sz w:val="26"/>
          <w:szCs w:val="26"/>
        </w:rPr>
      </w:pPr>
    </w:p>
    <w:p w14:paraId="65D92231" w14:textId="77777777" w:rsidR="00AB5CEA" w:rsidRPr="005305E8" w:rsidRDefault="008B250C" w:rsidP="002423FC">
      <w:pPr>
        <w:widowControl w:val="0"/>
        <w:numPr>
          <w:ilvl w:val="0"/>
          <w:numId w:val="11"/>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 xml:space="preserve">The board and the Head of School ensure they are clear about what the Head of School will be evaluated on, what excellence looks like, and what data the board will use to evaluate performance, including both qualitative and quantitative data. </w:t>
      </w:r>
    </w:p>
    <w:p w14:paraId="65D92232" w14:textId="77777777" w:rsidR="00AB5CEA" w:rsidRPr="005305E8" w:rsidRDefault="008B250C" w:rsidP="002423FC">
      <w:pPr>
        <w:widowControl w:val="0"/>
        <w:numPr>
          <w:ilvl w:val="1"/>
          <w:numId w:val="11"/>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The entails reviewing the Head of School’s job description and updating it each year to reflect any changes (e.g., moving to multiple campuses, launching new initiatives, etc.)</w:t>
      </w:r>
    </w:p>
    <w:p w14:paraId="65D92233" w14:textId="77777777" w:rsidR="00AB5CEA" w:rsidRPr="005305E8" w:rsidRDefault="008B250C" w:rsidP="002423FC">
      <w:pPr>
        <w:widowControl w:val="0"/>
        <w:numPr>
          <w:ilvl w:val="0"/>
          <w:numId w:val="11"/>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 xml:space="preserve">The Head of School drafts three to five goals focused on improving academic outcomes and ensuring financial and operational health of the school. These should include professional development goals, and they should be aligned with the long-term strategy for the school. For examples of goals, please refer to the </w:t>
      </w:r>
      <w:hyperlink w:anchor="_z7hvauj143is">
        <w:r w:rsidRPr="005305E8">
          <w:rPr>
            <w:rFonts w:ascii="Arial" w:eastAsia="Cala-Regular" w:hAnsi="Arial" w:cs="Arial"/>
            <w:color w:val="1155CC"/>
            <w:sz w:val="26"/>
            <w:szCs w:val="26"/>
            <w:u w:val="single"/>
          </w:rPr>
          <w:t>Sample Goals</w:t>
        </w:r>
      </w:hyperlink>
      <w:r w:rsidRPr="005305E8">
        <w:rPr>
          <w:rFonts w:ascii="Arial" w:eastAsia="Cala-Regular" w:hAnsi="Arial" w:cs="Arial"/>
          <w:sz w:val="26"/>
          <w:szCs w:val="26"/>
        </w:rPr>
        <w:t xml:space="preserve"> section below. </w:t>
      </w:r>
    </w:p>
    <w:p w14:paraId="65D92234" w14:textId="77777777" w:rsidR="00AB5CEA" w:rsidRPr="005305E8" w:rsidRDefault="008B250C" w:rsidP="002423FC">
      <w:pPr>
        <w:widowControl w:val="0"/>
        <w:numPr>
          <w:ilvl w:val="1"/>
          <w:numId w:val="11"/>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The board chair and the Head of School agree to the goals and share with the full board, for discussion and revision.  The full board approves the goals.</w:t>
      </w:r>
    </w:p>
    <w:p w14:paraId="65D92235" w14:textId="77777777" w:rsidR="00AB5CEA" w:rsidRPr="005305E8" w:rsidRDefault="008B250C" w:rsidP="002423FC">
      <w:pPr>
        <w:widowControl w:val="0"/>
        <w:numPr>
          <w:ilvl w:val="0"/>
          <w:numId w:val="11"/>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 xml:space="preserve">In addition to the goals, the Head of School and board should agree to a set of competencies that are required to accomplish the goals. These competencies should reflect the most important skills needed to achieve the goals. </w:t>
      </w:r>
    </w:p>
    <w:p w14:paraId="65D92236" w14:textId="77777777" w:rsidR="00AB5CEA" w:rsidRPr="005305E8" w:rsidRDefault="008B250C" w:rsidP="002423FC">
      <w:pPr>
        <w:widowControl w:val="0"/>
        <w:numPr>
          <w:ilvl w:val="1"/>
          <w:numId w:val="11"/>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lastRenderedPageBreak/>
        <w:t xml:space="preserve">The board should decide whether the full set of competencies required for the Head of School position will be included in the evaluation, or if the board will select a subset of competencies with the Head of School each year. For more information on how to make that decision, and for competency resources, please see the </w:t>
      </w:r>
      <w:hyperlink w:anchor="_3v560hyr4cgo">
        <w:r w:rsidRPr="005305E8">
          <w:rPr>
            <w:rFonts w:ascii="Arial" w:eastAsia="Cala-Regular" w:hAnsi="Arial" w:cs="Arial"/>
            <w:color w:val="1155CC"/>
            <w:sz w:val="26"/>
            <w:szCs w:val="26"/>
            <w:u w:val="single"/>
          </w:rPr>
          <w:t>Competency Resources</w:t>
        </w:r>
      </w:hyperlink>
      <w:r w:rsidRPr="005305E8">
        <w:rPr>
          <w:rFonts w:ascii="Arial" w:eastAsia="Cala-Regular" w:hAnsi="Arial" w:cs="Arial"/>
          <w:sz w:val="26"/>
          <w:szCs w:val="26"/>
        </w:rPr>
        <w:t xml:space="preserve"> section below. </w:t>
      </w:r>
    </w:p>
    <w:p w14:paraId="65D92237" w14:textId="77777777" w:rsidR="00AB5CEA" w:rsidRPr="005305E8" w:rsidRDefault="008B250C" w:rsidP="002423FC">
      <w:pPr>
        <w:numPr>
          <w:ilvl w:val="0"/>
          <w:numId w:val="11"/>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 xml:space="preserve">The board and Head of School agree upon a tool to use to evaluate the Head of School, which should include assessment of meeting both goals and competencies </w:t>
      </w:r>
    </w:p>
    <w:p w14:paraId="65D92238" w14:textId="77777777" w:rsidR="00AB5CEA" w:rsidRPr="005305E8" w:rsidRDefault="008B250C" w:rsidP="002423FC">
      <w:pPr>
        <w:numPr>
          <w:ilvl w:val="0"/>
          <w:numId w:val="11"/>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The board selects one member to lead the Head of School evaluation process. This designated board member should not be the board chair, to ensure that more than one board member is involved in performance evaluation, monitoring progress, and providing feedback to the Head of School; this protects both the board and the Head of School from overreliance on the board chair, is a more inclusive approach to governance, increases board engagement, and limits the influence of one board member in performance evaluation.</w:t>
      </w:r>
    </w:p>
    <w:p w14:paraId="65D92239" w14:textId="77777777" w:rsidR="00AB5CEA" w:rsidRPr="005305E8" w:rsidRDefault="00AB5CEA" w:rsidP="002423FC">
      <w:pPr>
        <w:spacing w:line="276" w:lineRule="auto"/>
        <w:jc w:val="both"/>
        <w:rPr>
          <w:rFonts w:ascii="Arial" w:eastAsia="Cala-Regular" w:hAnsi="Arial" w:cs="Arial"/>
          <w:b/>
          <w:color w:val="004968"/>
          <w:sz w:val="28"/>
          <w:szCs w:val="28"/>
        </w:rPr>
      </w:pPr>
    </w:p>
    <w:p w14:paraId="65D9223A" w14:textId="77777777" w:rsidR="00AB5CEA" w:rsidRPr="005305E8" w:rsidRDefault="008B250C" w:rsidP="002423FC">
      <w:pPr>
        <w:spacing w:line="276" w:lineRule="auto"/>
        <w:jc w:val="both"/>
        <w:rPr>
          <w:rFonts w:ascii="Arial" w:eastAsia="Cala-Regular" w:hAnsi="Arial" w:cs="Arial"/>
          <w:b/>
          <w:color w:val="004968"/>
          <w:sz w:val="28"/>
          <w:szCs w:val="28"/>
        </w:rPr>
      </w:pPr>
      <w:r w:rsidRPr="005305E8">
        <w:rPr>
          <w:rFonts w:ascii="Arial" w:eastAsia="Cala-Regular" w:hAnsi="Arial" w:cs="Arial"/>
          <w:b/>
          <w:color w:val="004968"/>
          <w:sz w:val="28"/>
          <w:szCs w:val="28"/>
        </w:rPr>
        <w:t>STEP 2: REGULAR MONITORING AND FEEDBACK</w:t>
      </w:r>
    </w:p>
    <w:p w14:paraId="65D9223B" w14:textId="77777777" w:rsidR="00AB5CEA" w:rsidRPr="005305E8" w:rsidRDefault="00AB5CEA" w:rsidP="002423FC">
      <w:pPr>
        <w:spacing w:line="276" w:lineRule="auto"/>
        <w:jc w:val="both"/>
        <w:rPr>
          <w:rFonts w:ascii="Arial" w:eastAsia="Cala-Regular" w:hAnsi="Arial" w:cs="Arial"/>
          <w:b/>
          <w:color w:val="004968"/>
          <w:sz w:val="28"/>
          <w:szCs w:val="28"/>
        </w:rPr>
      </w:pPr>
    </w:p>
    <w:p w14:paraId="65D9223C" w14:textId="77777777" w:rsidR="00AB5CEA" w:rsidRPr="005305E8" w:rsidRDefault="008B250C" w:rsidP="002423FC">
      <w:pPr>
        <w:widowControl w:val="0"/>
        <w:numPr>
          <w:ilvl w:val="0"/>
          <w:numId w:val="11"/>
        </w:numPr>
        <w:spacing w:before="120" w:after="120" w:line="276" w:lineRule="auto"/>
        <w:jc w:val="both"/>
        <w:rPr>
          <w:rFonts w:ascii="Arial" w:eastAsia="Arial" w:hAnsi="Arial" w:cs="Arial"/>
          <w:sz w:val="26"/>
          <w:szCs w:val="26"/>
        </w:rPr>
      </w:pPr>
      <w:r w:rsidRPr="005305E8">
        <w:rPr>
          <w:rFonts w:ascii="Arial" w:eastAsia="Arial" w:hAnsi="Arial" w:cs="Arial"/>
          <w:sz w:val="26"/>
          <w:szCs w:val="26"/>
        </w:rPr>
        <w:t xml:space="preserve">Throughout the year, the board holds itself accountable for always having an eye on what information will help inform their evaluation, what data is already being collected that the board can access (such as teacher and parent surveys), the timeline for information (such as when student test scores are released, and how difficult it is to administer surveys in the summer), and how the board can gain important insights throughout the year.  </w:t>
      </w:r>
    </w:p>
    <w:p w14:paraId="65D9223D" w14:textId="77777777" w:rsidR="00AB5CEA" w:rsidRPr="005305E8" w:rsidRDefault="008B250C" w:rsidP="002423FC">
      <w:pPr>
        <w:widowControl w:val="0"/>
        <w:numPr>
          <w:ilvl w:val="1"/>
          <w:numId w:val="11"/>
        </w:numPr>
        <w:spacing w:before="120" w:after="120" w:line="276" w:lineRule="auto"/>
        <w:jc w:val="both"/>
        <w:rPr>
          <w:rFonts w:ascii="Arial" w:eastAsia="Arial" w:hAnsi="Arial" w:cs="Arial"/>
          <w:sz w:val="26"/>
          <w:szCs w:val="26"/>
        </w:rPr>
      </w:pPr>
      <w:r w:rsidRPr="005305E8">
        <w:rPr>
          <w:rFonts w:ascii="Arial" w:eastAsia="Arial" w:hAnsi="Arial" w:cs="Arial"/>
          <w:sz w:val="26"/>
          <w:szCs w:val="26"/>
        </w:rPr>
        <w:t>The designated board member should keep notes about Head of School performance as the school year unfolds, not just at the end of the year.  This approach will help ensure that the board has a full and fair picture of the Head of School’s performance.</w:t>
      </w:r>
    </w:p>
    <w:p w14:paraId="65D9223E" w14:textId="77777777" w:rsidR="00AB5CEA" w:rsidRPr="005305E8" w:rsidRDefault="008B250C" w:rsidP="002423FC">
      <w:pPr>
        <w:numPr>
          <w:ilvl w:val="0"/>
          <w:numId w:val="11"/>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At regular, planned intervals throughout the year, the board provides concrete, direct feedback to the Head of School on their performance, progress towards goals, and management of ongoing school operations.</w:t>
      </w:r>
    </w:p>
    <w:p w14:paraId="65D9223F" w14:textId="77777777" w:rsidR="00AB5CEA" w:rsidRPr="005305E8" w:rsidRDefault="008B250C" w:rsidP="002423FC">
      <w:pPr>
        <w:numPr>
          <w:ilvl w:val="1"/>
          <w:numId w:val="11"/>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lastRenderedPageBreak/>
        <w:t>The board chair meets regularly and routinely with the Head of School to deliver this feedback, organized around progress towards goals</w:t>
      </w:r>
    </w:p>
    <w:p w14:paraId="65D92240" w14:textId="77777777" w:rsidR="00AB5CEA" w:rsidRPr="005305E8" w:rsidRDefault="008B250C" w:rsidP="002423FC">
      <w:pPr>
        <w:numPr>
          <w:ilvl w:val="1"/>
          <w:numId w:val="11"/>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The board chair shares information with the full board at least quarterly to keep the board informed about ongoing performance</w:t>
      </w:r>
    </w:p>
    <w:p w14:paraId="65D92241" w14:textId="77777777" w:rsidR="00AB5CEA" w:rsidRPr="005305E8" w:rsidRDefault="008B250C" w:rsidP="002423FC">
      <w:pPr>
        <w:numPr>
          <w:ilvl w:val="1"/>
          <w:numId w:val="11"/>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 xml:space="preserve">The Head of School presents a formal midyear report to the board on progress to goals and any other issues related to performance management and professional development  </w:t>
      </w:r>
    </w:p>
    <w:p w14:paraId="65D92242" w14:textId="77777777" w:rsidR="00AB5CEA" w:rsidRPr="005305E8" w:rsidRDefault="00AB5CEA" w:rsidP="002423FC">
      <w:pPr>
        <w:spacing w:line="276" w:lineRule="auto"/>
        <w:ind w:left="360"/>
        <w:jc w:val="both"/>
        <w:rPr>
          <w:rFonts w:ascii="Arial" w:eastAsia="Cala-Regular" w:hAnsi="Arial" w:cs="Arial"/>
          <w:b/>
          <w:sz w:val="26"/>
          <w:szCs w:val="26"/>
        </w:rPr>
      </w:pPr>
    </w:p>
    <w:p w14:paraId="65D92243" w14:textId="77777777" w:rsidR="00AB5CEA" w:rsidRPr="005305E8" w:rsidRDefault="008B250C" w:rsidP="002423FC">
      <w:pPr>
        <w:spacing w:line="276" w:lineRule="auto"/>
        <w:jc w:val="both"/>
        <w:rPr>
          <w:rFonts w:ascii="Arial" w:eastAsia="Cala-Regular" w:hAnsi="Arial" w:cs="Arial"/>
          <w:b/>
          <w:color w:val="004968"/>
          <w:sz w:val="28"/>
          <w:szCs w:val="28"/>
        </w:rPr>
      </w:pPr>
      <w:r w:rsidRPr="005305E8">
        <w:rPr>
          <w:rFonts w:ascii="Arial" w:eastAsia="Cala-Regular" w:hAnsi="Arial" w:cs="Arial"/>
          <w:b/>
          <w:color w:val="004968"/>
          <w:sz w:val="28"/>
          <w:szCs w:val="28"/>
        </w:rPr>
        <w:t xml:space="preserve">STEP 3: DATA GATHERING AND REVIEW </w:t>
      </w:r>
    </w:p>
    <w:p w14:paraId="65D92244" w14:textId="77777777" w:rsidR="00AB5CEA" w:rsidRPr="005305E8" w:rsidRDefault="00AB5CEA" w:rsidP="002423FC">
      <w:pPr>
        <w:spacing w:line="276" w:lineRule="auto"/>
        <w:jc w:val="both"/>
        <w:rPr>
          <w:rFonts w:ascii="Arial" w:eastAsia="Cala-Regular" w:hAnsi="Arial" w:cs="Arial"/>
          <w:b/>
          <w:color w:val="004968"/>
          <w:sz w:val="28"/>
          <w:szCs w:val="28"/>
        </w:rPr>
      </w:pPr>
    </w:p>
    <w:p w14:paraId="65D92245" w14:textId="77777777" w:rsidR="00AB5CEA" w:rsidRPr="005305E8" w:rsidRDefault="008B250C" w:rsidP="002423FC">
      <w:pPr>
        <w:numPr>
          <w:ilvl w:val="0"/>
          <w:numId w:val="25"/>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The designated board member reviews relevant and accurate information related to Head of School performance, including:</w:t>
      </w:r>
    </w:p>
    <w:p w14:paraId="65D92246" w14:textId="77777777" w:rsidR="00AB5CEA" w:rsidRPr="005305E8" w:rsidRDefault="008B250C" w:rsidP="002423FC">
      <w:pPr>
        <w:numPr>
          <w:ilvl w:val="1"/>
          <w:numId w:val="25"/>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Data that provides a complete picture of the overall academic performance of the organization, as measured by indicators of student academic performance, school culture, discipline, enrollment, graduation, social/emotional learning, etc.</w:t>
      </w:r>
    </w:p>
    <w:p w14:paraId="65D92247" w14:textId="77777777" w:rsidR="00AB5CEA" w:rsidRPr="005305E8" w:rsidRDefault="008B250C" w:rsidP="002423FC">
      <w:pPr>
        <w:numPr>
          <w:ilvl w:val="1"/>
          <w:numId w:val="25"/>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Data that provides a clear picture of the overall financial performance of the organization, as measured by monthly financial statements, balance sheet, and the annual audit.</w:t>
      </w:r>
    </w:p>
    <w:p w14:paraId="65D92248" w14:textId="77777777" w:rsidR="00AB5CEA" w:rsidRPr="005305E8" w:rsidRDefault="008B250C" w:rsidP="002423FC">
      <w:pPr>
        <w:numPr>
          <w:ilvl w:val="1"/>
          <w:numId w:val="25"/>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 xml:space="preserve">Data that provides comprehensive insight into the overall operational health of the organization, as measured by indicators such as the existence and quality of policies and procedures, staff retention/attrition data, etc. </w:t>
      </w:r>
    </w:p>
    <w:p w14:paraId="65D92249" w14:textId="77777777" w:rsidR="00AB5CEA" w:rsidRPr="005305E8" w:rsidRDefault="008B250C" w:rsidP="002423FC">
      <w:pPr>
        <w:numPr>
          <w:ilvl w:val="1"/>
          <w:numId w:val="25"/>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Staff and direct report input</w:t>
      </w:r>
    </w:p>
    <w:p w14:paraId="65D9224A" w14:textId="77777777" w:rsidR="00AB5CEA" w:rsidRPr="005305E8" w:rsidRDefault="008B250C" w:rsidP="002423FC">
      <w:pPr>
        <w:numPr>
          <w:ilvl w:val="1"/>
          <w:numId w:val="25"/>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 xml:space="preserve">Parent and stakeholder input </w:t>
      </w:r>
    </w:p>
    <w:p w14:paraId="65D9224B" w14:textId="77777777" w:rsidR="00AB5CEA" w:rsidRPr="005305E8" w:rsidRDefault="008B250C" w:rsidP="002423FC">
      <w:pPr>
        <w:numPr>
          <w:ilvl w:val="1"/>
          <w:numId w:val="25"/>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Board member input</w:t>
      </w:r>
    </w:p>
    <w:p w14:paraId="65D9224C" w14:textId="77777777" w:rsidR="00AB5CEA" w:rsidRPr="005305E8" w:rsidRDefault="008B250C" w:rsidP="002423FC">
      <w:pPr>
        <w:numPr>
          <w:ilvl w:val="1"/>
          <w:numId w:val="25"/>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 xml:space="preserve">The Head of School’s </w:t>
      </w:r>
      <w:proofErr w:type="spellStart"/>
      <w:r w:rsidRPr="005305E8">
        <w:rPr>
          <w:rFonts w:ascii="Arial" w:eastAsia="Cala-Regular" w:hAnsi="Arial" w:cs="Arial"/>
          <w:sz w:val="26"/>
          <w:szCs w:val="26"/>
        </w:rPr>
        <w:t>self evaluation</w:t>
      </w:r>
      <w:proofErr w:type="spellEnd"/>
      <w:r w:rsidRPr="005305E8">
        <w:rPr>
          <w:rFonts w:ascii="Arial" w:eastAsia="Cala-Regular" w:hAnsi="Arial" w:cs="Arial"/>
          <w:sz w:val="26"/>
          <w:szCs w:val="26"/>
        </w:rPr>
        <w:t xml:space="preserve"> </w:t>
      </w:r>
    </w:p>
    <w:p w14:paraId="65D9224D" w14:textId="77777777" w:rsidR="00AB5CEA" w:rsidRPr="005305E8" w:rsidRDefault="008B250C" w:rsidP="002423FC">
      <w:pPr>
        <w:numPr>
          <w:ilvl w:val="0"/>
          <w:numId w:val="25"/>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 xml:space="preserve">The designated board member works with others on the board to be sure that the board is gathering and reviewing this information with an equity lens. Depending on the goals set by the board and the Head of School, some potential questions that assess for equity may include: </w:t>
      </w:r>
    </w:p>
    <w:p w14:paraId="65D9224E" w14:textId="77777777" w:rsidR="00AB5CEA" w:rsidRPr="005305E8" w:rsidRDefault="008B250C" w:rsidP="002423FC">
      <w:pPr>
        <w:numPr>
          <w:ilvl w:val="1"/>
          <w:numId w:val="25"/>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Do families of color re-enroll at different rates than white families?</w:t>
      </w:r>
    </w:p>
    <w:p w14:paraId="65D9224F" w14:textId="77777777" w:rsidR="00AB5CEA" w:rsidRPr="005305E8" w:rsidRDefault="008B250C" w:rsidP="002423FC">
      <w:pPr>
        <w:numPr>
          <w:ilvl w:val="1"/>
          <w:numId w:val="25"/>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lastRenderedPageBreak/>
        <w:t>Are white teachers promoted more often, paid more, or disciplined less than teachers of color?</w:t>
      </w:r>
    </w:p>
    <w:p w14:paraId="65D92250" w14:textId="77777777" w:rsidR="00AB5CEA" w:rsidRPr="005305E8" w:rsidRDefault="008B250C" w:rsidP="002423FC">
      <w:pPr>
        <w:numPr>
          <w:ilvl w:val="1"/>
          <w:numId w:val="25"/>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 xml:space="preserve">Are there gaps in academic performance, discipline incidents, referral to special education or gifted programs etc., between students of different races, genders, socio-economic background, </w:t>
      </w:r>
      <w:proofErr w:type="spellStart"/>
      <w:r w:rsidRPr="005305E8">
        <w:rPr>
          <w:rFonts w:ascii="Arial" w:eastAsia="Cala-Regular" w:hAnsi="Arial" w:cs="Arial"/>
          <w:sz w:val="26"/>
          <w:szCs w:val="26"/>
        </w:rPr>
        <w:t>etc</w:t>
      </w:r>
      <w:proofErr w:type="spellEnd"/>
      <w:r w:rsidRPr="005305E8">
        <w:rPr>
          <w:rFonts w:ascii="Arial" w:eastAsia="Cala-Regular" w:hAnsi="Arial" w:cs="Arial"/>
          <w:sz w:val="26"/>
          <w:szCs w:val="26"/>
        </w:rPr>
        <w:t>?</w:t>
      </w:r>
    </w:p>
    <w:p w14:paraId="65D92251" w14:textId="77777777" w:rsidR="00AB5CEA" w:rsidRPr="005305E8" w:rsidRDefault="008B250C" w:rsidP="002423FC">
      <w:pPr>
        <w:numPr>
          <w:ilvl w:val="1"/>
          <w:numId w:val="25"/>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Does the Head of School display evidence of bias (conscious or subconscious) in their self-evaluation?</w:t>
      </w:r>
    </w:p>
    <w:p w14:paraId="65D92252" w14:textId="77777777" w:rsidR="00AB5CEA" w:rsidRPr="005305E8" w:rsidRDefault="008B250C" w:rsidP="002423FC">
      <w:pPr>
        <w:numPr>
          <w:ilvl w:val="0"/>
          <w:numId w:val="25"/>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The designated board member drafts a performance evaluation based on a detailed review of this data and sends it to the full Board of Directors, attaching key data (this toolkit provides a template for the report).</w:t>
      </w:r>
    </w:p>
    <w:p w14:paraId="65D92253" w14:textId="77777777" w:rsidR="00AB5CEA" w:rsidRPr="005305E8" w:rsidRDefault="00AB5CEA" w:rsidP="002423FC">
      <w:pPr>
        <w:spacing w:line="276" w:lineRule="auto"/>
        <w:ind w:left="360"/>
        <w:jc w:val="both"/>
        <w:rPr>
          <w:rFonts w:ascii="Arial" w:eastAsia="Cala-Regular" w:hAnsi="Arial" w:cs="Arial"/>
          <w:b/>
          <w:sz w:val="26"/>
          <w:szCs w:val="26"/>
        </w:rPr>
      </w:pPr>
    </w:p>
    <w:p w14:paraId="65D92254" w14:textId="77777777" w:rsidR="00AB5CEA" w:rsidRPr="005305E8" w:rsidRDefault="008B250C" w:rsidP="002423FC">
      <w:pPr>
        <w:spacing w:line="276" w:lineRule="auto"/>
        <w:jc w:val="both"/>
        <w:rPr>
          <w:rFonts w:ascii="Arial" w:eastAsia="Cala-Regular" w:hAnsi="Arial" w:cs="Arial"/>
          <w:b/>
          <w:color w:val="004968"/>
          <w:sz w:val="28"/>
          <w:szCs w:val="28"/>
        </w:rPr>
      </w:pPr>
      <w:r w:rsidRPr="005305E8">
        <w:rPr>
          <w:rFonts w:ascii="Arial" w:eastAsia="Cala-Regular" w:hAnsi="Arial" w:cs="Arial"/>
          <w:b/>
          <w:color w:val="004968"/>
          <w:sz w:val="28"/>
          <w:szCs w:val="28"/>
        </w:rPr>
        <w:t>STEP 4: HEAD OF SCHOOL SELF-EVALUATION</w:t>
      </w:r>
    </w:p>
    <w:p w14:paraId="65D92255" w14:textId="77777777" w:rsidR="00AB5CEA" w:rsidRPr="005305E8" w:rsidRDefault="00AB5CEA" w:rsidP="002423FC">
      <w:pPr>
        <w:spacing w:line="276" w:lineRule="auto"/>
        <w:jc w:val="both"/>
        <w:rPr>
          <w:rFonts w:ascii="Arial" w:eastAsia="Cala-Regular" w:hAnsi="Arial" w:cs="Arial"/>
          <w:b/>
          <w:color w:val="004968"/>
          <w:sz w:val="28"/>
          <w:szCs w:val="28"/>
        </w:rPr>
      </w:pPr>
    </w:p>
    <w:p w14:paraId="65D92256" w14:textId="77777777" w:rsidR="00AB5CEA" w:rsidRPr="005305E8" w:rsidRDefault="008B250C" w:rsidP="002423FC">
      <w:pPr>
        <w:numPr>
          <w:ilvl w:val="0"/>
          <w:numId w:val="13"/>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The board shares the self-evaluation tool with the Head of School and provides an overall timeline for the evaluation process (and then sticks to that timeline). The Head of School completes the same evaluation questions as the board will complete.</w:t>
      </w:r>
    </w:p>
    <w:p w14:paraId="65D92257" w14:textId="77777777" w:rsidR="00AB5CEA" w:rsidRPr="005305E8" w:rsidRDefault="008B250C" w:rsidP="002423FC">
      <w:pPr>
        <w:numPr>
          <w:ilvl w:val="0"/>
          <w:numId w:val="13"/>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The Head of School completes the self-evaluation and sends it to the designated board member.</w:t>
      </w:r>
    </w:p>
    <w:p w14:paraId="65D92258" w14:textId="77777777" w:rsidR="00AB5CEA" w:rsidRPr="005305E8" w:rsidRDefault="00AB5CEA" w:rsidP="002423FC">
      <w:pPr>
        <w:spacing w:line="276" w:lineRule="auto"/>
        <w:jc w:val="both"/>
        <w:rPr>
          <w:rFonts w:ascii="Arial" w:eastAsia="Cala-Regular" w:hAnsi="Arial" w:cs="Arial"/>
          <w:b/>
          <w:color w:val="004968"/>
          <w:sz w:val="28"/>
          <w:szCs w:val="28"/>
        </w:rPr>
      </w:pPr>
    </w:p>
    <w:p w14:paraId="65D92259" w14:textId="77777777" w:rsidR="00AB5CEA" w:rsidRPr="005305E8" w:rsidRDefault="008B250C" w:rsidP="002423FC">
      <w:pPr>
        <w:spacing w:line="276" w:lineRule="auto"/>
        <w:jc w:val="both"/>
        <w:rPr>
          <w:rFonts w:ascii="Arial" w:eastAsia="Cala-Regular" w:hAnsi="Arial" w:cs="Arial"/>
          <w:b/>
          <w:color w:val="004968"/>
          <w:sz w:val="28"/>
          <w:szCs w:val="28"/>
        </w:rPr>
      </w:pPr>
      <w:r w:rsidRPr="005305E8">
        <w:rPr>
          <w:rFonts w:ascii="Arial" w:eastAsia="Cala-Regular" w:hAnsi="Arial" w:cs="Arial"/>
          <w:b/>
          <w:color w:val="004968"/>
          <w:sz w:val="28"/>
          <w:szCs w:val="28"/>
        </w:rPr>
        <w:t>STEP 5: BOARD REVIEW DISCUSSION</w:t>
      </w:r>
    </w:p>
    <w:p w14:paraId="65D9225A" w14:textId="77777777" w:rsidR="00AB5CEA" w:rsidRPr="005305E8" w:rsidRDefault="00AB5CEA" w:rsidP="002423FC">
      <w:pPr>
        <w:spacing w:line="276" w:lineRule="auto"/>
        <w:jc w:val="both"/>
        <w:rPr>
          <w:rFonts w:ascii="Arial" w:eastAsia="Cala-Regular" w:hAnsi="Arial" w:cs="Arial"/>
          <w:b/>
          <w:color w:val="004968"/>
          <w:sz w:val="28"/>
          <w:szCs w:val="28"/>
        </w:rPr>
      </w:pPr>
    </w:p>
    <w:p w14:paraId="65D9225B" w14:textId="77777777" w:rsidR="00AB5CEA" w:rsidRPr="005305E8" w:rsidRDefault="008B250C" w:rsidP="002423FC">
      <w:pPr>
        <w:numPr>
          <w:ilvl w:val="0"/>
          <w:numId w:val="6"/>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The designated board member sends the draft performance evaluation and the Head of School’s self-evaluation to the full board, confidentially, at least 72 hours in advance of the meeting at which it will be discussed.</w:t>
      </w:r>
    </w:p>
    <w:p w14:paraId="65D9225C" w14:textId="77777777" w:rsidR="00AB5CEA" w:rsidRPr="005305E8" w:rsidRDefault="008B250C" w:rsidP="002423FC">
      <w:pPr>
        <w:numPr>
          <w:ilvl w:val="0"/>
          <w:numId w:val="6"/>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During an executive session at a full board meeting, board members discuss the evaluation and share feedback with the designated board member on the evaluation.</w:t>
      </w:r>
    </w:p>
    <w:p w14:paraId="65D9225D" w14:textId="77777777" w:rsidR="00AB5CEA" w:rsidRPr="005305E8" w:rsidRDefault="008B250C" w:rsidP="002423FC">
      <w:pPr>
        <w:numPr>
          <w:ilvl w:val="0"/>
          <w:numId w:val="6"/>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 xml:space="preserve">The designated board member incorporates any changes based on the feedback from the full board and sends the evaluation to the Head of School. </w:t>
      </w:r>
    </w:p>
    <w:p w14:paraId="65D9225E" w14:textId="77777777" w:rsidR="00AB5CEA" w:rsidRPr="005305E8" w:rsidRDefault="00AB5CEA" w:rsidP="002423FC">
      <w:pPr>
        <w:spacing w:line="276" w:lineRule="auto"/>
        <w:ind w:left="360"/>
        <w:jc w:val="both"/>
        <w:rPr>
          <w:rFonts w:ascii="Arial" w:eastAsia="Cala-Regular" w:hAnsi="Arial" w:cs="Arial"/>
          <w:b/>
          <w:sz w:val="26"/>
          <w:szCs w:val="26"/>
        </w:rPr>
      </w:pPr>
    </w:p>
    <w:p w14:paraId="52D06DBA" w14:textId="77777777" w:rsidR="008B250C" w:rsidRDefault="008B250C" w:rsidP="002423FC">
      <w:pPr>
        <w:spacing w:line="276" w:lineRule="auto"/>
        <w:jc w:val="both"/>
        <w:rPr>
          <w:rFonts w:ascii="Arial" w:eastAsia="Cala-Regular" w:hAnsi="Arial" w:cs="Arial"/>
          <w:b/>
          <w:color w:val="004968"/>
          <w:sz w:val="28"/>
          <w:szCs w:val="28"/>
        </w:rPr>
      </w:pPr>
    </w:p>
    <w:p w14:paraId="3C4305EA" w14:textId="77777777" w:rsidR="008B250C" w:rsidRDefault="008B250C" w:rsidP="002423FC">
      <w:pPr>
        <w:spacing w:line="276" w:lineRule="auto"/>
        <w:jc w:val="both"/>
        <w:rPr>
          <w:rFonts w:ascii="Arial" w:eastAsia="Cala-Regular" w:hAnsi="Arial" w:cs="Arial"/>
          <w:b/>
          <w:color w:val="004968"/>
          <w:sz w:val="28"/>
          <w:szCs w:val="28"/>
        </w:rPr>
      </w:pPr>
    </w:p>
    <w:p w14:paraId="65D9225F" w14:textId="210E4A3F" w:rsidR="00AB5CEA" w:rsidRPr="005305E8" w:rsidRDefault="008B250C" w:rsidP="002423FC">
      <w:pPr>
        <w:spacing w:line="276" w:lineRule="auto"/>
        <w:jc w:val="both"/>
        <w:rPr>
          <w:rFonts w:ascii="Arial" w:eastAsia="Cala-Regular" w:hAnsi="Arial" w:cs="Arial"/>
          <w:b/>
          <w:color w:val="004968"/>
          <w:sz w:val="28"/>
          <w:szCs w:val="28"/>
        </w:rPr>
      </w:pPr>
      <w:r w:rsidRPr="005305E8">
        <w:rPr>
          <w:rFonts w:ascii="Arial" w:eastAsia="Cala-Regular" w:hAnsi="Arial" w:cs="Arial"/>
          <w:b/>
          <w:color w:val="004968"/>
          <w:sz w:val="28"/>
          <w:szCs w:val="28"/>
        </w:rPr>
        <w:lastRenderedPageBreak/>
        <w:t>STEP 6: PERFORMANCE EVALUATION DELIVERY</w:t>
      </w:r>
    </w:p>
    <w:p w14:paraId="65D92260" w14:textId="77777777" w:rsidR="00AB5CEA" w:rsidRPr="005305E8" w:rsidRDefault="00AB5CEA" w:rsidP="002423FC">
      <w:pPr>
        <w:spacing w:line="276" w:lineRule="auto"/>
        <w:jc w:val="both"/>
        <w:rPr>
          <w:rFonts w:ascii="Arial" w:eastAsia="Cala-Regular" w:hAnsi="Arial" w:cs="Arial"/>
          <w:b/>
          <w:color w:val="004968"/>
          <w:sz w:val="28"/>
          <w:szCs w:val="28"/>
        </w:rPr>
      </w:pPr>
    </w:p>
    <w:p w14:paraId="65D92261" w14:textId="77777777" w:rsidR="00AB5CEA" w:rsidRPr="005305E8" w:rsidRDefault="008B250C" w:rsidP="002423FC">
      <w:pPr>
        <w:numPr>
          <w:ilvl w:val="0"/>
          <w:numId w:val="21"/>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 xml:space="preserve">The Head of School, the board chair, and the designated board member meet to review each section of the evaluation, highlighting key points, discussing questions, and summarizing conclusions. </w:t>
      </w:r>
    </w:p>
    <w:p w14:paraId="65D92262" w14:textId="77777777" w:rsidR="00AB5CEA" w:rsidRPr="005305E8" w:rsidRDefault="008B250C" w:rsidP="002423FC">
      <w:pPr>
        <w:numPr>
          <w:ilvl w:val="1"/>
          <w:numId w:val="21"/>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It is important to have an eye to who is in the room; for example, if the board chair and the designated board member are both white and the Head of School is a person of color, the board might consider adding another board member to this meeting, talking with the Head of School about whether she feels comfortable with the situation, and using this as an opportunity to discuss board diversity and inclusiveness.</w:t>
      </w:r>
    </w:p>
    <w:p w14:paraId="65D92263" w14:textId="77777777" w:rsidR="00AB5CEA" w:rsidRPr="005305E8" w:rsidRDefault="008B250C" w:rsidP="002423FC">
      <w:pPr>
        <w:numPr>
          <w:ilvl w:val="1"/>
          <w:numId w:val="21"/>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It is essential that this discussion including both positive and constructive negative feedback, so the Head of School is both recognized for strong performance and given the opportunity for feedback on areas for growth and improvement.</w:t>
      </w:r>
    </w:p>
    <w:p w14:paraId="65D92264" w14:textId="77777777" w:rsidR="00AB5CEA" w:rsidRPr="005305E8" w:rsidRDefault="008B250C" w:rsidP="002423FC">
      <w:pPr>
        <w:numPr>
          <w:ilvl w:val="0"/>
          <w:numId w:val="21"/>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The Head of School, the board chair, and the designated board member draft next steps:</w:t>
      </w:r>
    </w:p>
    <w:p w14:paraId="65D92265" w14:textId="77777777" w:rsidR="00AB5CEA" w:rsidRPr="005305E8" w:rsidRDefault="008B250C" w:rsidP="002423FC">
      <w:pPr>
        <w:numPr>
          <w:ilvl w:val="1"/>
          <w:numId w:val="21"/>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If necessary, agree on a performance improvement plan and assess progress against this plan in the coming weeks and months.</w:t>
      </w:r>
    </w:p>
    <w:p w14:paraId="65D92266" w14:textId="77777777" w:rsidR="00AB5CEA" w:rsidRPr="005305E8" w:rsidRDefault="008B250C" w:rsidP="002423FC">
      <w:pPr>
        <w:numPr>
          <w:ilvl w:val="1"/>
          <w:numId w:val="21"/>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Set 3-5 goals to guide the Head of School’s work for the next year.</w:t>
      </w:r>
    </w:p>
    <w:p w14:paraId="65D92267" w14:textId="77777777" w:rsidR="00AB5CEA" w:rsidRPr="005305E8" w:rsidRDefault="008B250C" w:rsidP="002423FC">
      <w:pPr>
        <w:numPr>
          <w:ilvl w:val="0"/>
          <w:numId w:val="21"/>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The evaluation is sent to the full Board of Directors and placed in the leader’s personnel file.</w:t>
      </w:r>
    </w:p>
    <w:p w14:paraId="65D92268" w14:textId="77777777" w:rsidR="00AB5CEA" w:rsidRPr="005305E8" w:rsidRDefault="00AB5CEA">
      <w:pPr>
        <w:ind w:left="360"/>
        <w:rPr>
          <w:rFonts w:ascii="Arial" w:eastAsia="Cala-Regular" w:hAnsi="Arial" w:cs="Arial"/>
          <w:sz w:val="26"/>
          <w:szCs w:val="26"/>
        </w:rPr>
      </w:pPr>
    </w:p>
    <w:p w14:paraId="0F0C71CB" w14:textId="77777777" w:rsidR="00E61A1A" w:rsidRPr="005305E8" w:rsidRDefault="00E61A1A">
      <w:pPr>
        <w:jc w:val="center"/>
        <w:rPr>
          <w:rFonts w:ascii="Arial" w:eastAsia="Cala-Regular" w:hAnsi="Arial" w:cs="Arial"/>
          <w:b/>
          <w:sz w:val="26"/>
          <w:szCs w:val="26"/>
        </w:rPr>
      </w:pPr>
    </w:p>
    <w:p w14:paraId="2E54E659" w14:textId="77777777" w:rsidR="00E61A1A" w:rsidRPr="005305E8" w:rsidRDefault="00E61A1A">
      <w:pPr>
        <w:jc w:val="center"/>
        <w:rPr>
          <w:rFonts w:ascii="Arial" w:eastAsia="Cala-Regular" w:hAnsi="Arial" w:cs="Arial"/>
          <w:b/>
          <w:sz w:val="26"/>
          <w:szCs w:val="26"/>
        </w:rPr>
      </w:pPr>
    </w:p>
    <w:p w14:paraId="7CD78A8D" w14:textId="77777777" w:rsidR="00E61A1A" w:rsidRPr="005305E8" w:rsidRDefault="00E61A1A">
      <w:pPr>
        <w:jc w:val="center"/>
        <w:rPr>
          <w:rFonts w:ascii="Arial" w:eastAsia="Cala-Regular" w:hAnsi="Arial" w:cs="Arial"/>
          <w:b/>
          <w:sz w:val="26"/>
          <w:szCs w:val="26"/>
        </w:rPr>
      </w:pPr>
    </w:p>
    <w:p w14:paraId="256F285C" w14:textId="77777777" w:rsidR="00E61A1A" w:rsidRPr="005305E8" w:rsidRDefault="00E61A1A">
      <w:pPr>
        <w:jc w:val="center"/>
        <w:rPr>
          <w:rFonts w:ascii="Arial" w:eastAsia="Cala-Regular" w:hAnsi="Arial" w:cs="Arial"/>
          <w:b/>
          <w:sz w:val="26"/>
          <w:szCs w:val="26"/>
        </w:rPr>
      </w:pPr>
    </w:p>
    <w:p w14:paraId="344040F6" w14:textId="77777777" w:rsidR="00E61A1A" w:rsidRPr="005305E8" w:rsidRDefault="00E61A1A">
      <w:pPr>
        <w:jc w:val="center"/>
        <w:rPr>
          <w:rFonts w:ascii="Arial" w:eastAsia="Cala-Regular" w:hAnsi="Arial" w:cs="Arial"/>
          <w:b/>
          <w:sz w:val="26"/>
          <w:szCs w:val="26"/>
        </w:rPr>
      </w:pPr>
    </w:p>
    <w:p w14:paraId="12990296" w14:textId="77777777" w:rsidR="00E61A1A" w:rsidRPr="005305E8" w:rsidRDefault="00E61A1A">
      <w:pPr>
        <w:jc w:val="center"/>
        <w:rPr>
          <w:rFonts w:ascii="Arial" w:eastAsia="Cala-Regular" w:hAnsi="Arial" w:cs="Arial"/>
          <w:b/>
          <w:sz w:val="26"/>
          <w:szCs w:val="26"/>
        </w:rPr>
      </w:pPr>
    </w:p>
    <w:p w14:paraId="3D6F3056" w14:textId="77777777" w:rsidR="00E61A1A" w:rsidRPr="005305E8" w:rsidRDefault="00E61A1A">
      <w:pPr>
        <w:jc w:val="center"/>
        <w:rPr>
          <w:rFonts w:ascii="Arial" w:eastAsia="Cala-Regular" w:hAnsi="Arial" w:cs="Arial"/>
          <w:b/>
          <w:sz w:val="26"/>
          <w:szCs w:val="26"/>
        </w:rPr>
      </w:pPr>
    </w:p>
    <w:p w14:paraId="67D85470" w14:textId="77777777" w:rsidR="00E61A1A" w:rsidRPr="005305E8" w:rsidRDefault="00E61A1A">
      <w:pPr>
        <w:jc w:val="center"/>
        <w:rPr>
          <w:rFonts w:ascii="Arial" w:eastAsia="Cala-Regular" w:hAnsi="Arial" w:cs="Arial"/>
          <w:b/>
          <w:sz w:val="26"/>
          <w:szCs w:val="26"/>
        </w:rPr>
      </w:pPr>
    </w:p>
    <w:p w14:paraId="48473E43" w14:textId="77777777" w:rsidR="00E61A1A" w:rsidRPr="005305E8" w:rsidRDefault="00E61A1A">
      <w:pPr>
        <w:jc w:val="center"/>
        <w:rPr>
          <w:rFonts w:ascii="Arial" w:eastAsia="Cala-Regular" w:hAnsi="Arial" w:cs="Arial"/>
          <w:b/>
          <w:sz w:val="26"/>
          <w:szCs w:val="26"/>
        </w:rPr>
      </w:pPr>
    </w:p>
    <w:p w14:paraId="75032095" w14:textId="77777777" w:rsidR="00E61A1A" w:rsidRPr="005305E8" w:rsidRDefault="00E61A1A">
      <w:pPr>
        <w:jc w:val="center"/>
        <w:rPr>
          <w:rFonts w:ascii="Arial" w:eastAsia="Cala-Regular" w:hAnsi="Arial" w:cs="Arial"/>
          <w:b/>
          <w:sz w:val="26"/>
          <w:szCs w:val="26"/>
        </w:rPr>
      </w:pPr>
    </w:p>
    <w:p w14:paraId="44C8A3A0" w14:textId="77777777" w:rsidR="00E61A1A" w:rsidRPr="005305E8" w:rsidRDefault="00E61A1A">
      <w:pPr>
        <w:jc w:val="center"/>
        <w:rPr>
          <w:rFonts w:ascii="Arial" w:eastAsia="Cala-Regular" w:hAnsi="Arial" w:cs="Arial"/>
          <w:b/>
          <w:sz w:val="26"/>
          <w:szCs w:val="26"/>
        </w:rPr>
      </w:pPr>
    </w:p>
    <w:p w14:paraId="2C172AAC" w14:textId="77777777" w:rsidR="00E61A1A" w:rsidRPr="005305E8" w:rsidRDefault="00E61A1A">
      <w:pPr>
        <w:jc w:val="center"/>
        <w:rPr>
          <w:rFonts w:ascii="Arial" w:eastAsia="Cala-Regular" w:hAnsi="Arial" w:cs="Arial"/>
          <w:b/>
          <w:sz w:val="26"/>
          <w:szCs w:val="26"/>
        </w:rPr>
      </w:pPr>
    </w:p>
    <w:p w14:paraId="65D92269" w14:textId="6039FFCC" w:rsidR="00AB5CEA" w:rsidRPr="005305E8" w:rsidRDefault="008B250C">
      <w:pPr>
        <w:jc w:val="center"/>
        <w:rPr>
          <w:rFonts w:ascii="Arial" w:eastAsia="Cala-Regular" w:hAnsi="Arial" w:cs="Arial"/>
          <w:b/>
          <w:sz w:val="26"/>
          <w:szCs w:val="26"/>
        </w:rPr>
      </w:pPr>
      <w:r w:rsidRPr="005305E8">
        <w:rPr>
          <w:rFonts w:ascii="Arial" w:eastAsia="Cala-Regular" w:hAnsi="Arial" w:cs="Arial"/>
          <w:b/>
          <w:sz w:val="26"/>
          <w:szCs w:val="26"/>
        </w:rPr>
        <w:lastRenderedPageBreak/>
        <w:t>Cycle of Head of School Evaluation</w:t>
      </w:r>
    </w:p>
    <w:p w14:paraId="65D9226A" w14:textId="77777777" w:rsidR="00AB5CEA" w:rsidRPr="005305E8" w:rsidRDefault="00AB5CEA">
      <w:pPr>
        <w:rPr>
          <w:rFonts w:ascii="Arial" w:eastAsia="Calibri" w:hAnsi="Arial" w:cs="Arial"/>
          <w:sz w:val="22"/>
          <w:szCs w:val="22"/>
        </w:rPr>
      </w:pPr>
    </w:p>
    <w:p w14:paraId="65D9226B" w14:textId="77777777" w:rsidR="00AB5CEA" w:rsidRPr="005305E8" w:rsidRDefault="008B250C">
      <w:pPr>
        <w:ind w:left="-990"/>
        <w:rPr>
          <w:rFonts w:ascii="Arial" w:hAnsi="Arial" w:cs="Arial"/>
        </w:rPr>
      </w:pPr>
      <w:r w:rsidRPr="005305E8">
        <w:rPr>
          <w:rFonts w:ascii="Arial" w:hAnsi="Arial" w:cs="Arial"/>
          <w:noProof/>
        </w:rPr>
        <w:drawing>
          <wp:inline distT="114300" distB="114300" distL="114300" distR="114300" wp14:anchorId="65D923C7" wp14:editId="65D923C8">
            <wp:extent cx="7253288" cy="4074881"/>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7253288" cy="4074881"/>
                    </a:xfrm>
                    <a:prstGeom prst="rect">
                      <a:avLst/>
                    </a:prstGeom>
                    <a:ln/>
                  </pic:spPr>
                </pic:pic>
              </a:graphicData>
            </a:graphic>
          </wp:inline>
        </w:drawing>
      </w:r>
    </w:p>
    <w:p w14:paraId="65D9226C" w14:textId="77777777" w:rsidR="00AB5CEA" w:rsidRPr="005305E8" w:rsidRDefault="00AB5CEA">
      <w:pPr>
        <w:jc w:val="center"/>
        <w:rPr>
          <w:rFonts w:ascii="Arial" w:hAnsi="Arial" w:cs="Arial"/>
        </w:rPr>
      </w:pPr>
    </w:p>
    <w:p w14:paraId="65D9226D" w14:textId="77777777" w:rsidR="00AB5CEA" w:rsidRPr="005305E8" w:rsidRDefault="00AB5CEA">
      <w:pPr>
        <w:rPr>
          <w:rFonts w:ascii="Arial" w:hAnsi="Arial" w:cs="Arial"/>
        </w:rPr>
      </w:pPr>
    </w:p>
    <w:p w14:paraId="65D9226E" w14:textId="77777777" w:rsidR="00AB5CEA" w:rsidRPr="005305E8" w:rsidRDefault="00AB5CEA">
      <w:pPr>
        <w:rPr>
          <w:rFonts w:ascii="Arial" w:hAnsi="Arial" w:cs="Arial"/>
        </w:rPr>
      </w:pPr>
    </w:p>
    <w:p w14:paraId="65D9226F" w14:textId="77777777" w:rsidR="00AB5CEA" w:rsidRPr="005305E8" w:rsidRDefault="00AB5CEA">
      <w:pPr>
        <w:rPr>
          <w:rFonts w:ascii="Arial" w:hAnsi="Arial" w:cs="Arial"/>
        </w:rPr>
      </w:pPr>
    </w:p>
    <w:p w14:paraId="65D92270" w14:textId="77777777" w:rsidR="00AB5CEA" w:rsidRPr="005305E8" w:rsidRDefault="008B250C">
      <w:pPr>
        <w:rPr>
          <w:rFonts w:ascii="Arial" w:eastAsia="Nunito" w:hAnsi="Arial" w:cs="Arial"/>
          <w:b/>
          <w:color w:val="00ABCD"/>
          <w:sz w:val="42"/>
          <w:szCs w:val="42"/>
        </w:rPr>
      </w:pPr>
      <w:r w:rsidRPr="005305E8">
        <w:rPr>
          <w:rFonts w:ascii="Arial" w:hAnsi="Arial" w:cs="Arial"/>
        </w:rPr>
        <w:br w:type="page"/>
      </w:r>
    </w:p>
    <w:p w14:paraId="65D92271" w14:textId="77777777" w:rsidR="00AB5CEA" w:rsidRPr="005305E8" w:rsidRDefault="008B250C">
      <w:pPr>
        <w:pStyle w:val="Heading1"/>
        <w:rPr>
          <w:rFonts w:ascii="Arial" w:hAnsi="Arial" w:cs="Arial"/>
        </w:rPr>
      </w:pPr>
      <w:bookmarkStart w:id="1" w:name="_xyiqpgz69p1w" w:colFirst="0" w:colLast="0"/>
      <w:bookmarkEnd w:id="1"/>
      <w:r w:rsidRPr="005305E8">
        <w:rPr>
          <w:rFonts w:ascii="Arial" w:hAnsi="Arial" w:cs="Arial"/>
        </w:rPr>
        <w:lastRenderedPageBreak/>
        <w:t>Head of School Evaluation Tools and Resources</w:t>
      </w:r>
    </w:p>
    <w:p w14:paraId="65D92272" w14:textId="77777777" w:rsidR="00AB5CEA" w:rsidRPr="005305E8" w:rsidRDefault="00AB5CEA">
      <w:pPr>
        <w:rPr>
          <w:rFonts w:ascii="Arial" w:eastAsia="Cala-Regular" w:hAnsi="Arial" w:cs="Arial"/>
          <w:sz w:val="26"/>
          <w:szCs w:val="26"/>
        </w:rPr>
      </w:pPr>
    </w:p>
    <w:p w14:paraId="65D92273" w14:textId="77777777" w:rsidR="00AB5CEA" w:rsidRPr="005305E8" w:rsidRDefault="008B250C">
      <w:pPr>
        <w:spacing w:after="200"/>
        <w:rPr>
          <w:rFonts w:ascii="Arial" w:eastAsia="Cala-Regular" w:hAnsi="Arial" w:cs="Arial"/>
          <w:sz w:val="26"/>
          <w:szCs w:val="26"/>
        </w:rPr>
      </w:pPr>
      <w:r w:rsidRPr="005305E8">
        <w:rPr>
          <w:rFonts w:ascii="Arial" w:eastAsia="Cala-Regular" w:hAnsi="Arial" w:cs="Arial"/>
          <w:sz w:val="26"/>
          <w:szCs w:val="26"/>
        </w:rPr>
        <w:t xml:space="preserve">This section includes a set of sample tools and resources for use in Head of School evaluations: </w:t>
      </w:r>
    </w:p>
    <w:p w14:paraId="65D92274" w14:textId="16FB68B9" w:rsidR="00AB5CEA" w:rsidRPr="005305E8" w:rsidRDefault="00AB4F95">
      <w:pPr>
        <w:widowControl w:val="0"/>
        <w:numPr>
          <w:ilvl w:val="0"/>
          <w:numId w:val="9"/>
        </w:numPr>
        <w:spacing w:before="120" w:after="120" w:line="276" w:lineRule="auto"/>
        <w:rPr>
          <w:rFonts w:ascii="Arial" w:hAnsi="Arial" w:cs="Arial"/>
        </w:rPr>
      </w:pPr>
      <w:hyperlink w:anchor="_I._Sample_Timeline">
        <w:r w:rsidR="008B250C" w:rsidRPr="005305E8">
          <w:rPr>
            <w:rFonts w:ascii="Arial" w:eastAsia="Cala-Regular" w:hAnsi="Arial" w:cs="Arial"/>
            <w:color w:val="0000FF"/>
            <w:sz w:val="26"/>
            <w:szCs w:val="26"/>
            <w:u w:val="single"/>
          </w:rPr>
          <w:t>Sample Timeline</w:t>
        </w:r>
      </w:hyperlink>
    </w:p>
    <w:p w14:paraId="65D92275" w14:textId="462D5DB0" w:rsidR="00AB5CEA" w:rsidRPr="005305E8" w:rsidRDefault="00AB4F95">
      <w:pPr>
        <w:widowControl w:val="0"/>
        <w:numPr>
          <w:ilvl w:val="0"/>
          <w:numId w:val="9"/>
        </w:numPr>
        <w:spacing w:before="120" w:after="120" w:line="276" w:lineRule="auto"/>
        <w:rPr>
          <w:rFonts w:ascii="Arial" w:hAnsi="Arial" w:cs="Arial"/>
        </w:rPr>
      </w:pPr>
      <w:hyperlink w:anchor="_II._Sample_Goals">
        <w:r w:rsidR="008B250C" w:rsidRPr="005305E8">
          <w:rPr>
            <w:rFonts w:ascii="Arial" w:eastAsia="Cala-Regular" w:hAnsi="Arial" w:cs="Arial"/>
            <w:color w:val="0000FF"/>
            <w:sz w:val="26"/>
            <w:szCs w:val="26"/>
            <w:u w:val="single"/>
          </w:rPr>
          <w:t>Sample Goals</w:t>
        </w:r>
      </w:hyperlink>
      <w:r w:rsidR="008B250C" w:rsidRPr="005305E8">
        <w:rPr>
          <w:rFonts w:ascii="Arial" w:eastAsia="Cala-Regular" w:hAnsi="Arial" w:cs="Arial"/>
          <w:sz w:val="26"/>
          <w:szCs w:val="26"/>
        </w:rPr>
        <w:t xml:space="preserve"> </w:t>
      </w:r>
    </w:p>
    <w:p w14:paraId="65D92276" w14:textId="64ABF990" w:rsidR="00AB5CEA" w:rsidRPr="005305E8" w:rsidRDefault="00AB4F95">
      <w:pPr>
        <w:widowControl w:val="0"/>
        <w:numPr>
          <w:ilvl w:val="0"/>
          <w:numId w:val="9"/>
        </w:numPr>
        <w:spacing w:before="120" w:after="120" w:line="276" w:lineRule="auto"/>
        <w:rPr>
          <w:rFonts w:ascii="Arial" w:hAnsi="Arial" w:cs="Arial"/>
        </w:rPr>
      </w:pPr>
      <w:hyperlink w:anchor="_III._Evaluation_Tools">
        <w:r w:rsidR="00A34E31">
          <w:rPr>
            <w:rFonts w:ascii="Arial" w:eastAsia="Cala-Regular" w:hAnsi="Arial" w:cs="Arial"/>
            <w:color w:val="0000FF"/>
            <w:sz w:val="26"/>
            <w:szCs w:val="26"/>
            <w:u w:val="single"/>
          </w:rPr>
          <w:t>Evaluation Tools and Templates</w:t>
        </w:r>
      </w:hyperlink>
      <w:r w:rsidR="008B250C" w:rsidRPr="005305E8">
        <w:rPr>
          <w:rFonts w:ascii="Arial" w:eastAsia="Cala-Regular" w:hAnsi="Arial" w:cs="Arial"/>
          <w:sz w:val="26"/>
          <w:szCs w:val="26"/>
        </w:rPr>
        <w:t xml:space="preserve"> </w:t>
      </w:r>
    </w:p>
    <w:p w14:paraId="65D92277" w14:textId="18B2358C" w:rsidR="00AB5CEA" w:rsidRPr="005305E8" w:rsidRDefault="00AB4F95">
      <w:pPr>
        <w:widowControl w:val="0"/>
        <w:numPr>
          <w:ilvl w:val="0"/>
          <w:numId w:val="9"/>
        </w:numPr>
        <w:spacing w:before="120" w:after="120" w:line="276" w:lineRule="auto"/>
        <w:rPr>
          <w:rFonts w:ascii="Arial" w:hAnsi="Arial" w:cs="Arial"/>
        </w:rPr>
      </w:pPr>
      <w:hyperlink w:anchor="_IV._Competency_Resources">
        <w:r w:rsidR="008B250C" w:rsidRPr="005305E8">
          <w:rPr>
            <w:rFonts w:ascii="Arial" w:eastAsia="Cala-Regular" w:hAnsi="Arial" w:cs="Arial"/>
            <w:color w:val="0000FF"/>
            <w:sz w:val="26"/>
            <w:szCs w:val="26"/>
            <w:u w:val="single"/>
          </w:rPr>
          <w:t>Competency Resources</w:t>
        </w:r>
      </w:hyperlink>
    </w:p>
    <w:p w14:paraId="65D92278" w14:textId="2AE869F0" w:rsidR="00AB5CEA" w:rsidRPr="005305E8" w:rsidRDefault="00AB4F95">
      <w:pPr>
        <w:widowControl w:val="0"/>
        <w:numPr>
          <w:ilvl w:val="0"/>
          <w:numId w:val="9"/>
        </w:numPr>
        <w:spacing w:before="120" w:after="120" w:line="276" w:lineRule="auto"/>
        <w:rPr>
          <w:rFonts w:ascii="Arial" w:hAnsi="Arial" w:cs="Arial"/>
        </w:rPr>
      </w:pPr>
      <w:hyperlink w:anchor="_V._Sample_360">
        <w:r w:rsidR="008B250C" w:rsidRPr="005305E8">
          <w:rPr>
            <w:rFonts w:ascii="Arial" w:eastAsia="Cala-Regular" w:hAnsi="Arial" w:cs="Arial"/>
            <w:color w:val="0000FF"/>
            <w:sz w:val="26"/>
            <w:szCs w:val="26"/>
            <w:u w:val="single"/>
          </w:rPr>
          <w:t>Sample 360 Survey Questions &amp; Resources</w:t>
        </w:r>
      </w:hyperlink>
    </w:p>
    <w:p w14:paraId="65D92279" w14:textId="35F70708" w:rsidR="00AB5CEA" w:rsidRPr="005305E8" w:rsidRDefault="00AB4F95">
      <w:pPr>
        <w:widowControl w:val="0"/>
        <w:numPr>
          <w:ilvl w:val="0"/>
          <w:numId w:val="9"/>
        </w:numPr>
        <w:spacing w:before="120" w:after="120" w:line="276" w:lineRule="auto"/>
        <w:rPr>
          <w:rFonts w:ascii="Arial" w:hAnsi="Arial" w:cs="Arial"/>
        </w:rPr>
      </w:pPr>
      <w:hyperlink w:anchor="_VI._Sample_Professional">
        <w:r w:rsidR="008B250C" w:rsidRPr="005305E8">
          <w:rPr>
            <w:rFonts w:ascii="Arial" w:eastAsia="Cala-Regular" w:hAnsi="Arial" w:cs="Arial"/>
            <w:color w:val="0000FF"/>
            <w:sz w:val="26"/>
            <w:szCs w:val="26"/>
            <w:u w:val="single"/>
          </w:rPr>
          <w:t>Sample Professional Development Plans</w:t>
        </w:r>
      </w:hyperlink>
    </w:p>
    <w:p w14:paraId="65D9227A" w14:textId="77777777" w:rsidR="00AB5CEA" w:rsidRPr="005305E8" w:rsidRDefault="00AB5CEA">
      <w:pPr>
        <w:rPr>
          <w:rFonts w:ascii="Arial" w:eastAsia="Source Sans Pro" w:hAnsi="Arial" w:cs="Arial"/>
          <w:color w:val="F79646"/>
          <w:sz w:val="36"/>
          <w:szCs w:val="36"/>
        </w:rPr>
      </w:pPr>
    </w:p>
    <w:p w14:paraId="65D9227B" w14:textId="77777777" w:rsidR="00AB5CEA" w:rsidRPr="005305E8" w:rsidRDefault="00AB5CEA">
      <w:pPr>
        <w:rPr>
          <w:rFonts w:ascii="Arial" w:eastAsia="Source Sans Pro" w:hAnsi="Arial" w:cs="Arial"/>
          <w:color w:val="F79646"/>
          <w:sz w:val="36"/>
          <w:szCs w:val="36"/>
        </w:rPr>
      </w:pPr>
    </w:p>
    <w:p w14:paraId="65D9227C" w14:textId="77777777" w:rsidR="00AB5CEA" w:rsidRPr="005305E8" w:rsidRDefault="00AB5CEA">
      <w:pPr>
        <w:rPr>
          <w:rFonts w:ascii="Arial" w:eastAsia="Source Sans Pro" w:hAnsi="Arial" w:cs="Arial"/>
          <w:color w:val="F79646"/>
          <w:sz w:val="36"/>
          <w:szCs w:val="36"/>
        </w:rPr>
      </w:pPr>
    </w:p>
    <w:p w14:paraId="65D9227D" w14:textId="77777777" w:rsidR="00AB5CEA" w:rsidRPr="005305E8" w:rsidRDefault="00AB5CEA">
      <w:pPr>
        <w:rPr>
          <w:rFonts w:ascii="Arial" w:eastAsia="Source Sans Pro" w:hAnsi="Arial" w:cs="Arial"/>
          <w:color w:val="F79646"/>
          <w:sz w:val="36"/>
          <w:szCs w:val="36"/>
        </w:rPr>
      </w:pPr>
    </w:p>
    <w:p w14:paraId="65D9227E" w14:textId="77777777" w:rsidR="00AB5CEA" w:rsidRPr="005305E8" w:rsidRDefault="008B250C">
      <w:pPr>
        <w:pStyle w:val="Heading1"/>
        <w:rPr>
          <w:rFonts w:ascii="Arial" w:hAnsi="Arial" w:cs="Arial"/>
        </w:rPr>
      </w:pPr>
      <w:bookmarkStart w:id="2" w:name="_uz0vu256om54" w:colFirst="0" w:colLast="0"/>
      <w:bookmarkEnd w:id="2"/>
      <w:r w:rsidRPr="005305E8">
        <w:rPr>
          <w:rFonts w:ascii="Arial" w:hAnsi="Arial" w:cs="Arial"/>
        </w:rPr>
        <w:br w:type="page"/>
      </w:r>
    </w:p>
    <w:p w14:paraId="2C4EE149" w14:textId="5BC4F45F" w:rsidR="005669A6" w:rsidRPr="005669A6" w:rsidRDefault="008B250C" w:rsidP="005669A6">
      <w:pPr>
        <w:pStyle w:val="Heading1"/>
        <w:rPr>
          <w:rFonts w:ascii="Arial" w:hAnsi="Arial" w:cs="Arial"/>
        </w:rPr>
      </w:pPr>
      <w:bookmarkStart w:id="3" w:name="_2q9xfpbvbq0g" w:colFirst="0" w:colLast="0"/>
      <w:bookmarkStart w:id="4" w:name="_I._Sample_Timeline"/>
      <w:bookmarkEnd w:id="3"/>
      <w:bookmarkEnd w:id="4"/>
      <w:r w:rsidRPr="005305E8">
        <w:rPr>
          <w:rFonts w:ascii="Arial" w:hAnsi="Arial" w:cs="Arial"/>
        </w:rPr>
        <w:lastRenderedPageBreak/>
        <w:t>I. Sample Timeline</w:t>
      </w:r>
    </w:p>
    <w:p w14:paraId="65D92280" w14:textId="0E213DDC" w:rsidR="00AB5CEA" w:rsidRPr="005305E8" w:rsidRDefault="008B250C" w:rsidP="0063131F">
      <w:pPr>
        <w:widowControl w:val="0"/>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The sample timeline below follows an academic year, but could be modified to follow a calendar year if preferable. The main point here is that evaluating the Head of School is an ongoing process that is part of the board’s work all year long. The board should always have an eye on what information will help inform their evaluation, what data is already being collected that the board can access (such as teacher and parent surveys), the timeline for information (such as when student test scores are released, and how difficult it is to administer surveys in the summer), and how the board can gain important insights throughout the year.  The designated board member should keep notes about Head of School performance as the school year unfolds, not just at the end of the year.  This approach will help ensure that the board has a full and fair picture of the Head of School’s performance.</w:t>
      </w:r>
    </w:p>
    <w:p w14:paraId="65D92281" w14:textId="77777777" w:rsidR="00AB5CEA" w:rsidRPr="005305E8" w:rsidRDefault="008B250C">
      <w:pPr>
        <w:pStyle w:val="Heading2"/>
        <w:rPr>
          <w:rFonts w:ascii="Arial" w:hAnsi="Arial" w:cs="Arial"/>
        </w:rPr>
      </w:pPr>
      <w:r w:rsidRPr="005305E8">
        <w:rPr>
          <w:rFonts w:ascii="Arial" w:hAnsi="Arial" w:cs="Arial"/>
        </w:rPr>
        <w:t xml:space="preserve">April-June: GOAL SETTING </w:t>
      </w:r>
    </w:p>
    <w:p w14:paraId="65D92282" w14:textId="77777777" w:rsidR="00AB5CEA" w:rsidRPr="005305E8" w:rsidRDefault="008B250C" w:rsidP="005669A6">
      <w:pPr>
        <w:widowControl w:val="0"/>
        <w:numPr>
          <w:ilvl w:val="0"/>
          <w:numId w:val="18"/>
        </w:numPr>
        <w:spacing w:before="120" w:after="120" w:line="276" w:lineRule="auto"/>
        <w:rPr>
          <w:rFonts w:ascii="Arial" w:eastAsia="Cala-Regular" w:hAnsi="Arial" w:cs="Arial"/>
          <w:sz w:val="26"/>
          <w:szCs w:val="26"/>
        </w:rPr>
      </w:pPr>
      <w:r w:rsidRPr="005305E8">
        <w:rPr>
          <w:rFonts w:ascii="Arial" w:eastAsia="Cala-Regular" w:hAnsi="Arial" w:cs="Arial"/>
          <w:sz w:val="26"/>
          <w:szCs w:val="26"/>
        </w:rPr>
        <w:t>Select designated board member</w:t>
      </w:r>
    </w:p>
    <w:p w14:paraId="65D92283" w14:textId="77777777" w:rsidR="00AB5CEA" w:rsidRPr="005305E8" w:rsidRDefault="008B250C" w:rsidP="005669A6">
      <w:pPr>
        <w:widowControl w:val="0"/>
        <w:numPr>
          <w:ilvl w:val="0"/>
          <w:numId w:val="15"/>
        </w:numPr>
        <w:spacing w:before="120" w:after="120" w:line="276" w:lineRule="auto"/>
        <w:rPr>
          <w:rFonts w:ascii="Arial" w:eastAsia="Cala-Regular" w:hAnsi="Arial" w:cs="Arial"/>
          <w:sz w:val="26"/>
          <w:szCs w:val="26"/>
        </w:rPr>
      </w:pPr>
      <w:r w:rsidRPr="005305E8">
        <w:rPr>
          <w:rFonts w:ascii="Arial" w:eastAsia="Cala-Regular" w:hAnsi="Arial" w:cs="Arial"/>
          <w:sz w:val="26"/>
          <w:szCs w:val="26"/>
        </w:rPr>
        <w:t xml:space="preserve">Finalize evaluation instrument. </w:t>
      </w:r>
    </w:p>
    <w:p w14:paraId="65D92284" w14:textId="77777777" w:rsidR="00AB5CEA" w:rsidRPr="005305E8" w:rsidRDefault="008B250C" w:rsidP="005669A6">
      <w:pPr>
        <w:widowControl w:val="0"/>
        <w:numPr>
          <w:ilvl w:val="0"/>
          <w:numId w:val="15"/>
        </w:numPr>
        <w:spacing w:before="120" w:after="120" w:line="276" w:lineRule="auto"/>
        <w:rPr>
          <w:rFonts w:ascii="Arial" w:eastAsia="Cala-Regular" w:hAnsi="Arial" w:cs="Arial"/>
          <w:sz w:val="26"/>
          <w:szCs w:val="26"/>
        </w:rPr>
      </w:pPr>
      <w:r w:rsidRPr="005305E8">
        <w:rPr>
          <w:rFonts w:ascii="Arial" w:eastAsia="Cala-Regular" w:hAnsi="Arial" w:cs="Arial"/>
          <w:sz w:val="26"/>
          <w:szCs w:val="26"/>
        </w:rPr>
        <w:t xml:space="preserve">Set goals </w:t>
      </w:r>
    </w:p>
    <w:p w14:paraId="65D92285" w14:textId="77777777" w:rsidR="00AB5CEA" w:rsidRPr="005305E8" w:rsidRDefault="008B250C" w:rsidP="005669A6">
      <w:pPr>
        <w:widowControl w:val="0"/>
        <w:numPr>
          <w:ilvl w:val="0"/>
          <w:numId w:val="15"/>
        </w:numPr>
        <w:spacing w:before="120" w:after="120" w:line="276" w:lineRule="auto"/>
        <w:rPr>
          <w:rFonts w:ascii="Arial" w:eastAsia="Cala-Regular" w:hAnsi="Arial" w:cs="Arial"/>
          <w:sz w:val="26"/>
          <w:szCs w:val="26"/>
        </w:rPr>
      </w:pPr>
      <w:r w:rsidRPr="005305E8">
        <w:rPr>
          <w:rFonts w:ascii="Arial" w:eastAsia="Cala-Regular" w:hAnsi="Arial" w:cs="Arial"/>
          <w:sz w:val="26"/>
          <w:szCs w:val="26"/>
        </w:rPr>
        <w:t>Board approves goals</w:t>
      </w:r>
    </w:p>
    <w:p w14:paraId="65D92286" w14:textId="77777777" w:rsidR="00AB5CEA" w:rsidRPr="005305E8" w:rsidRDefault="008B250C">
      <w:pPr>
        <w:pStyle w:val="Heading2"/>
        <w:rPr>
          <w:rFonts w:ascii="Arial" w:hAnsi="Arial" w:cs="Arial"/>
        </w:rPr>
      </w:pPr>
      <w:r w:rsidRPr="005305E8">
        <w:rPr>
          <w:rFonts w:ascii="Arial" w:hAnsi="Arial" w:cs="Arial"/>
        </w:rPr>
        <w:t xml:space="preserve">July-May: REGULAR MONITORING AND FEEDBACK </w:t>
      </w:r>
    </w:p>
    <w:p w14:paraId="65D92287" w14:textId="77777777" w:rsidR="00AB5CEA" w:rsidRPr="005305E8" w:rsidRDefault="008B250C" w:rsidP="005669A6">
      <w:pPr>
        <w:widowControl w:val="0"/>
        <w:numPr>
          <w:ilvl w:val="0"/>
          <w:numId w:val="5"/>
        </w:numPr>
        <w:spacing w:before="120" w:after="120" w:line="276" w:lineRule="auto"/>
        <w:rPr>
          <w:rFonts w:ascii="Arial" w:eastAsia="Cala-Regular" w:hAnsi="Arial" w:cs="Arial"/>
          <w:sz w:val="26"/>
          <w:szCs w:val="26"/>
        </w:rPr>
      </w:pPr>
      <w:r w:rsidRPr="005305E8">
        <w:rPr>
          <w:rFonts w:ascii="Arial" w:eastAsia="Cala-Regular" w:hAnsi="Arial" w:cs="Arial"/>
          <w:sz w:val="26"/>
          <w:szCs w:val="26"/>
        </w:rPr>
        <w:t>Regular check-ins between board chair and Head of School</w:t>
      </w:r>
    </w:p>
    <w:p w14:paraId="65D92288" w14:textId="77777777" w:rsidR="00AB5CEA" w:rsidRPr="005305E8" w:rsidRDefault="008B250C" w:rsidP="005669A6">
      <w:pPr>
        <w:widowControl w:val="0"/>
        <w:numPr>
          <w:ilvl w:val="0"/>
          <w:numId w:val="5"/>
        </w:numPr>
        <w:spacing w:before="120" w:after="120" w:line="276" w:lineRule="auto"/>
        <w:rPr>
          <w:rFonts w:ascii="Arial" w:eastAsia="Cala-Regular" w:hAnsi="Arial" w:cs="Arial"/>
          <w:sz w:val="26"/>
          <w:szCs w:val="26"/>
        </w:rPr>
      </w:pPr>
      <w:r w:rsidRPr="005305E8">
        <w:rPr>
          <w:rFonts w:ascii="Arial" w:eastAsia="Cala-Regular" w:hAnsi="Arial" w:cs="Arial"/>
          <w:sz w:val="26"/>
          <w:szCs w:val="26"/>
        </w:rPr>
        <w:t xml:space="preserve">Quarterly reports to board on progress towards goals </w:t>
      </w:r>
    </w:p>
    <w:p w14:paraId="65D92289" w14:textId="77777777" w:rsidR="00AB5CEA" w:rsidRPr="005305E8" w:rsidRDefault="008B250C" w:rsidP="005669A6">
      <w:pPr>
        <w:widowControl w:val="0"/>
        <w:numPr>
          <w:ilvl w:val="0"/>
          <w:numId w:val="3"/>
        </w:numPr>
        <w:spacing w:before="120" w:after="120" w:line="276" w:lineRule="auto"/>
        <w:rPr>
          <w:rFonts w:ascii="Arial" w:eastAsia="Cala-Regular" w:hAnsi="Arial" w:cs="Arial"/>
          <w:sz w:val="26"/>
          <w:szCs w:val="26"/>
        </w:rPr>
      </w:pPr>
      <w:r w:rsidRPr="005305E8">
        <w:rPr>
          <w:rFonts w:ascii="Arial" w:eastAsia="Cala-Regular" w:hAnsi="Arial" w:cs="Arial"/>
          <w:sz w:val="26"/>
          <w:szCs w:val="26"/>
        </w:rPr>
        <w:t xml:space="preserve">Formal midyear report </w:t>
      </w:r>
    </w:p>
    <w:p w14:paraId="65D9228A" w14:textId="77777777" w:rsidR="00AB5CEA" w:rsidRPr="005305E8" w:rsidRDefault="008B250C">
      <w:pPr>
        <w:pStyle w:val="Heading2"/>
        <w:rPr>
          <w:rFonts w:ascii="Arial" w:eastAsia="Cala-Regular" w:hAnsi="Arial" w:cs="Arial"/>
          <w:sz w:val="26"/>
          <w:szCs w:val="26"/>
        </w:rPr>
      </w:pPr>
      <w:bookmarkStart w:id="5" w:name="_ih9h1nrscqcr" w:colFirst="0" w:colLast="0"/>
      <w:bookmarkEnd w:id="5"/>
      <w:r w:rsidRPr="005305E8">
        <w:rPr>
          <w:rFonts w:ascii="Arial" w:hAnsi="Arial" w:cs="Arial"/>
        </w:rPr>
        <w:t xml:space="preserve">May-June: DATA GATHERING AND REVIEW </w:t>
      </w:r>
    </w:p>
    <w:p w14:paraId="65D9228B" w14:textId="77777777" w:rsidR="00AB5CEA" w:rsidRPr="005305E8" w:rsidRDefault="008B250C" w:rsidP="005669A6">
      <w:pPr>
        <w:widowControl w:val="0"/>
        <w:numPr>
          <w:ilvl w:val="0"/>
          <w:numId w:val="20"/>
        </w:numPr>
        <w:spacing w:before="120" w:after="120" w:line="276" w:lineRule="auto"/>
        <w:rPr>
          <w:rFonts w:ascii="Arial" w:eastAsia="Cala-Regular" w:hAnsi="Arial" w:cs="Arial"/>
          <w:sz w:val="26"/>
          <w:szCs w:val="26"/>
        </w:rPr>
      </w:pPr>
      <w:r w:rsidRPr="005305E8">
        <w:rPr>
          <w:rFonts w:ascii="Arial" w:eastAsia="Cala-Regular" w:hAnsi="Arial" w:cs="Arial"/>
          <w:sz w:val="26"/>
          <w:szCs w:val="26"/>
        </w:rPr>
        <w:t>Designated board member oversees gathering of information from board members, parents, staff/faculty, stakeholders, etc.</w:t>
      </w:r>
    </w:p>
    <w:p w14:paraId="65D9228C" w14:textId="77777777" w:rsidR="00AB5CEA" w:rsidRPr="005305E8" w:rsidRDefault="008B250C" w:rsidP="005669A6">
      <w:pPr>
        <w:widowControl w:val="0"/>
        <w:numPr>
          <w:ilvl w:val="0"/>
          <w:numId w:val="20"/>
        </w:numPr>
        <w:spacing w:before="120" w:after="120" w:line="276" w:lineRule="auto"/>
        <w:rPr>
          <w:rFonts w:ascii="Arial" w:eastAsia="Cala-Regular" w:hAnsi="Arial" w:cs="Arial"/>
          <w:sz w:val="26"/>
          <w:szCs w:val="26"/>
        </w:rPr>
      </w:pPr>
      <w:r w:rsidRPr="005305E8">
        <w:rPr>
          <w:rFonts w:ascii="Arial" w:eastAsia="Cala-Regular" w:hAnsi="Arial" w:cs="Arial"/>
          <w:sz w:val="26"/>
          <w:szCs w:val="26"/>
        </w:rPr>
        <w:t>Designated board member drafts evaluation report and shares it with full board at least 1 week prior to board meeting</w:t>
      </w:r>
    </w:p>
    <w:p w14:paraId="65D9228D" w14:textId="77777777" w:rsidR="00AB5CEA" w:rsidRPr="005305E8" w:rsidRDefault="008B250C" w:rsidP="005669A6">
      <w:pPr>
        <w:widowControl w:val="0"/>
        <w:numPr>
          <w:ilvl w:val="0"/>
          <w:numId w:val="20"/>
        </w:numPr>
        <w:spacing w:before="120" w:after="120" w:line="276" w:lineRule="auto"/>
        <w:rPr>
          <w:rFonts w:ascii="Arial" w:eastAsia="Cala-Regular" w:hAnsi="Arial" w:cs="Arial"/>
          <w:i/>
          <w:sz w:val="26"/>
          <w:szCs w:val="26"/>
        </w:rPr>
      </w:pPr>
      <w:r w:rsidRPr="005305E8">
        <w:rPr>
          <w:rFonts w:ascii="Arial" w:eastAsia="Cala-Regular" w:hAnsi="Arial" w:cs="Arial"/>
          <w:i/>
          <w:sz w:val="26"/>
          <w:szCs w:val="26"/>
        </w:rPr>
        <w:t>Note that this is the most time-intensive part of the evaluation process, and the designated board member, and all board members, should plan ahead to invest the necessary time over these 4-6 weeks</w:t>
      </w:r>
    </w:p>
    <w:p w14:paraId="65D9228E" w14:textId="77777777" w:rsidR="00AB5CEA" w:rsidRPr="005305E8" w:rsidRDefault="008B250C">
      <w:pPr>
        <w:pStyle w:val="Heading2"/>
        <w:rPr>
          <w:rFonts w:ascii="Arial" w:eastAsia="Cala-Regular" w:hAnsi="Arial" w:cs="Arial"/>
          <w:sz w:val="26"/>
          <w:szCs w:val="26"/>
        </w:rPr>
      </w:pPr>
      <w:r w:rsidRPr="005305E8">
        <w:rPr>
          <w:rFonts w:ascii="Arial" w:hAnsi="Arial" w:cs="Arial"/>
        </w:rPr>
        <w:lastRenderedPageBreak/>
        <w:t xml:space="preserve">June: HEAD OF SCHOOL SELF-EVALUATION </w:t>
      </w:r>
    </w:p>
    <w:p w14:paraId="65D9228F" w14:textId="77777777" w:rsidR="00AB5CEA" w:rsidRPr="005305E8" w:rsidRDefault="008B250C">
      <w:pPr>
        <w:widowControl w:val="0"/>
        <w:numPr>
          <w:ilvl w:val="0"/>
          <w:numId w:val="5"/>
        </w:numPr>
        <w:spacing w:before="120" w:after="120" w:line="276" w:lineRule="auto"/>
        <w:rPr>
          <w:rFonts w:ascii="Arial" w:eastAsia="Cala-Regular" w:hAnsi="Arial" w:cs="Arial"/>
          <w:color w:val="000000"/>
          <w:sz w:val="26"/>
          <w:szCs w:val="26"/>
        </w:rPr>
      </w:pPr>
      <w:r w:rsidRPr="005305E8">
        <w:rPr>
          <w:rFonts w:ascii="Arial" w:eastAsia="Cala-Regular" w:hAnsi="Arial" w:cs="Arial"/>
          <w:sz w:val="26"/>
          <w:szCs w:val="26"/>
        </w:rPr>
        <w:t xml:space="preserve">Head of School completes self-evaluation </w:t>
      </w:r>
    </w:p>
    <w:p w14:paraId="65D92290" w14:textId="77777777" w:rsidR="00AB5CEA" w:rsidRPr="005305E8" w:rsidRDefault="008B250C">
      <w:pPr>
        <w:widowControl w:val="0"/>
        <w:numPr>
          <w:ilvl w:val="0"/>
          <w:numId w:val="5"/>
        </w:numPr>
        <w:spacing w:before="120" w:after="120" w:line="276" w:lineRule="auto"/>
        <w:rPr>
          <w:rFonts w:ascii="Arial" w:eastAsia="Cala-Regular" w:hAnsi="Arial" w:cs="Arial"/>
          <w:color w:val="000000"/>
          <w:sz w:val="26"/>
          <w:szCs w:val="26"/>
        </w:rPr>
      </w:pPr>
      <w:r w:rsidRPr="005305E8">
        <w:rPr>
          <w:rFonts w:ascii="Arial" w:eastAsia="Cala-Regular" w:hAnsi="Arial" w:cs="Arial"/>
          <w:sz w:val="26"/>
          <w:szCs w:val="26"/>
        </w:rPr>
        <w:t>Self-evaluation shared with full board</w:t>
      </w:r>
    </w:p>
    <w:p w14:paraId="65D92291" w14:textId="77777777" w:rsidR="00AB5CEA" w:rsidRPr="005305E8" w:rsidRDefault="008B250C">
      <w:pPr>
        <w:pStyle w:val="Heading2"/>
        <w:rPr>
          <w:rFonts w:ascii="Arial" w:eastAsia="Cala-Regular" w:hAnsi="Arial" w:cs="Arial"/>
          <w:sz w:val="26"/>
          <w:szCs w:val="26"/>
        </w:rPr>
      </w:pPr>
      <w:bookmarkStart w:id="6" w:name="_zd81rrzdlcao" w:colFirst="0" w:colLast="0"/>
      <w:bookmarkEnd w:id="6"/>
      <w:r w:rsidRPr="005305E8">
        <w:rPr>
          <w:rFonts w:ascii="Arial" w:hAnsi="Arial" w:cs="Arial"/>
        </w:rPr>
        <w:t>June: BOARD REVIEW DISCUSSION</w:t>
      </w:r>
    </w:p>
    <w:p w14:paraId="65D92292" w14:textId="77777777" w:rsidR="00AB5CEA" w:rsidRPr="005305E8" w:rsidRDefault="008B250C">
      <w:pPr>
        <w:widowControl w:val="0"/>
        <w:numPr>
          <w:ilvl w:val="0"/>
          <w:numId w:val="20"/>
        </w:numPr>
        <w:spacing w:before="120" w:after="120" w:line="276" w:lineRule="auto"/>
        <w:rPr>
          <w:rFonts w:ascii="Arial" w:eastAsia="Cala-Regular" w:hAnsi="Arial" w:cs="Arial"/>
          <w:sz w:val="26"/>
          <w:szCs w:val="26"/>
        </w:rPr>
      </w:pPr>
      <w:r w:rsidRPr="005305E8">
        <w:rPr>
          <w:rFonts w:ascii="Arial" w:eastAsia="Cala-Regular" w:hAnsi="Arial" w:cs="Arial"/>
          <w:sz w:val="26"/>
          <w:szCs w:val="26"/>
        </w:rPr>
        <w:t>Board holds formal evaluation discussion in executive session</w:t>
      </w:r>
    </w:p>
    <w:p w14:paraId="65D92293" w14:textId="77777777" w:rsidR="00AB5CEA" w:rsidRPr="005305E8" w:rsidRDefault="008B250C">
      <w:pPr>
        <w:pStyle w:val="Heading2"/>
        <w:rPr>
          <w:rFonts w:ascii="Arial" w:eastAsia="Cala-Regular" w:hAnsi="Arial" w:cs="Arial"/>
          <w:sz w:val="26"/>
          <w:szCs w:val="26"/>
        </w:rPr>
      </w:pPr>
      <w:bookmarkStart w:id="7" w:name="_8a4q386ta442" w:colFirst="0" w:colLast="0"/>
      <w:bookmarkEnd w:id="7"/>
      <w:r w:rsidRPr="005305E8">
        <w:rPr>
          <w:rFonts w:ascii="Arial" w:hAnsi="Arial" w:cs="Arial"/>
        </w:rPr>
        <w:t>June-August: PERFORMANCE EVALUATION DELIVERY</w:t>
      </w:r>
    </w:p>
    <w:p w14:paraId="65D92294" w14:textId="77777777" w:rsidR="00AB5CEA" w:rsidRPr="005305E8" w:rsidRDefault="008B250C">
      <w:pPr>
        <w:widowControl w:val="0"/>
        <w:numPr>
          <w:ilvl w:val="0"/>
          <w:numId w:val="20"/>
        </w:numPr>
        <w:spacing w:before="120" w:after="120" w:line="276" w:lineRule="auto"/>
        <w:rPr>
          <w:rFonts w:ascii="Arial" w:eastAsia="Cala-Regular" w:hAnsi="Arial" w:cs="Arial"/>
          <w:sz w:val="26"/>
          <w:szCs w:val="26"/>
        </w:rPr>
      </w:pPr>
      <w:r w:rsidRPr="005305E8">
        <w:rPr>
          <w:rFonts w:ascii="Arial" w:eastAsia="Cala-Regular" w:hAnsi="Arial" w:cs="Arial"/>
          <w:sz w:val="26"/>
          <w:szCs w:val="26"/>
        </w:rPr>
        <w:t>Board formally delivers evaluation to Head of School</w:t>
      </w:r>
    </w:p>
    <w:p w14:paraId="65D92295" w14:textId="77777777" w:rsidR="00AB5CEA" w:rsidRPr="005305E8" w:rsidRDefault="00AB5CEA" w:rsidP="006D32F8">
      <w:pPr>
        <w:widowControl w:val="0"/>
        <w:spacing w:before="120" w:after="120" w:line="276" w:lineRule="auto"/>
        <w:rPr>
          <w:rFonts w:ascii="Arial" w:hAnsi="Arial" w:cs="Arial"/>
        </w:rPr>
      </w:pPr>
    </w:p>
    <w:p w14:paraId="65D92296" w14:textId="77777777" w:rsidR="00AB5CEA" w:rsidRPr="005305E8" w:rsidRDefault="008B250C">
      <w:pPr>
        <w:pStyle w:val="Heading1"/>
        <w:rPr>
          <w:rFonts w:ascii="Arial" w:hAnsi="Arial" w:cs="Arial"/>
        </w:rPr>
      </w:pPr>
      <w:bookmarkStart w:id="8" w:name="_htnyanrgh5dl" w:colFirst="0" w:colLast="0"/>
      <w:bookmarkEnd w:id="8"/>
      <w:r w:rsidRPr="005305E8">
        <w:rPr>
          <w:rFonts w:ascii="Arial" w:hAnsi="Arial" w:cs="Arial"/>
        </w:rPr>
        <w:br w:type="page"/>
      </w:r>
    </w:p>
    <w:p w14:paraId="65D92297" w14:textId="77777777" w:rsidR="00AB5CEA" w:rsidRPr="005305E8" w:rsidRDefault="008B250C">
      <w:pPr>
        <w:pStyle w:val="Heading1"/>
        <w:rPr>
          <w:rFonts w:ascii="Arial" w:hAnsi="Arial" w:cs="Arial"/>
        </w:rPr>
      </w:pPr>
      <w:bookmarkStart w:id="9" w:name="_z7hvauj143is" w:colFirst="0" w:colLast="0"/>
      <w:bookmarkStart w:id="10" w:name="_II._Sample_Goals"/>
      <w:bookmarkEnd w:id="9"/>
      <w:bookmarkEnd w:id="10"/>
      <w:r w:rsidRPr="005305E8">
        <w:rPr>
          <w:rFonts w:ascii="Arial" w:hAnsi="Arial" w:cs="Arial"/>
        </w:rPr>
        <w:lastRenderedPageBreak/>
        <w:t>II. Sample Goals</w:t>
      </w:r>
    </w:p>
    <w:p w14:paraId="65D92299" w14:textId="3D97D049" w:rsidR="00AB5CEA" w:rsidRPr="005305E8" w:rsidRDefault="00923C4C" w:rsidP="00E64F96">
      <w:pPr>
        <w:spacing w:before="120" w:line="276" w:lineRule="auto"/>
        <w:jc w:val="both"/>
        <w:rPr>
          <w:rFonts w:ascii="Arial" w:eastAsia="Cala-Regular" w:hAnsi="Arial" w:cs="Arial"/>
          <w:sz w:val="26"/>
          <w:szCs w:val="26"/>
        </w:rPr>
      </w:pPr>
      <w:r>
        <w:rPr>
          <w:rFonts w:ascii="Arial" w:eastAsia="Cala-Regular" w:hAnsi="Arial" w:cs="Arial"/>
          <w:sz w:val="26"/>
          <w:szCs w:val="26"/>
        </w:rPr>
        <w:t>T</w:t>
      </w:r>
      <w:r w:rsidR="008B250C" w:rsidRPr="005305E8">
        <w:rPr>
          <w:rFonts w:ascii="Arial" w:eastAsia="Cala-Regular" w:hAnsi="Arial" w:cs="Arial"/>
          <w:sz w:val="26"/>
          <w:szCs w:val="26"/>
        </w:rPr>
        <w:t xml:space="preserve">he following are example goals to provide a more concrete understanding of what the goals set by the board and Head of School should include. They are not meant to be comprehensive or a template for ideal goals. </w:t>
      </w:r>
    </w:p>
    <w:p w14:paraId="65D9229A" w14:textId="77777777" w:rsidR="00AB5CEA" w:rsidRPr="005305E8" w:rsidRDefault="00AB5CEA" w:rsidP="00E64F96">
      <w:pPr>
        <w:spacing w:line="276" w:lineRule="auto"/>
        <w:jc w:val="both"/>
        <w:rPr>
          <w:rFonts w:ascii="Arial" w:eastAsia="Cala-Regular" w:hAnsi="Arial" w:cs="Arial"/>
          <w:sz w:val="26"/>
          <w:szCs w:val="26"/>
        </w:rPr>
      </w:pPr>
    </w:p>
    <w:p w14:paraId="65D9229B" w14:textId="77777777" w:rsidR="00AB5CEA" w:rsidRPr="005305E8" w:rsidRDefault="008B250C" w:rsidP="00E64F96">
      <w:pPr>
        <w:spacing w:line="276" w:lineRule="auto"/>
        <w:jc w:val="both"/>
        <w:rPr>
          <w:rFonts w:ascii="Arial" w:eastAsia="Cala-Regular" w:hAnsi="Arial" w:cs="Arial"/>
          <w:b/>
          <w:sz w:val="26"/>
          <w:szCs w:val="26"/>
        </w:rPr>
      </w:pPr>
      <w:r w:rsidRPr="005305E8">
        <w:rPr>
          <w:rFonts w:ascii="Arial" w:eastAsia="Cala-Regular" w:hAnsi="Arial" w:cs="Arial"/>
          <w:b/>
          <w:sz w:val="26"/>
          <w:szCs w:val="26"/>
        </w:rPr>
        <w:t>Student Performance and Academic Goals</w:t>
      </w:r>
    </w:p>
    <w:p w14:paraId="65D9229C" w14:textId="77777777" w:rsidR="00AB5CEA" w:rsidRPr="005305E8" w:rsidRDefault="008B250C" w:rsidP="00E64F96">
      <w:pPr>
        <w:widowControl w:val="0"/>
        <w:numPr>
          <w:ilvl w:val="0"/>
          <w:numId w:val="10"/>
        </w:numPr>
        <w:spacing w:before="120" w:after="120" w:line="276" w:lineRule="auto"/>
        <w:jc w:val="both"/>
        <w:rPr>
          <w:rFonts w:ascii="Arial" w:hAnsi="Arial" w:cs="Arial"/>
          <w:color w:val="000000"/>
          <w:sz w:val="26"/>
          <w:szCs w:val="26"/>
        </w:rPr>
      </w:pPr>
      <w:r w:rsidRPr="005305E8">
        <w:rPr>
          <w:rFonts w:ascii="Arial" w:eastAsia="Cala-Regular" w:hAnsi="Arial" w:cs="Arial"/>
          <w:sz w:val="26"/>
          <w:szCs w:val="26"/>
        </w:rPr>
        <w:t>Based on the results of an internally developed assessment administered by October 31, at least 85% of students will show a 15% improvement in their test scores.</w:t>
      </w:r>
    </w:p>
    <w:p w14:paraId="65D9229D" w14:textId="77777777" w:rsidR="00AB5CEA" w:rsidRPr="005305E8" w:rsidRDefault="008B250C" w:rsidP="00E64F96">
      <w:pPr>
        <w:widowControl w:val="0"/>
        <w:numPr>
          <w:ilvl w:val="0"/>
          <w:numId w:val="10"/>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Reduce the gap in standardized test scores between white students and students of color by at least 5%.</w:t>
      </w:r>
    </w:p>
    <w:p w14:paraId="65D9229E" w14:textId="2DD7025E" w:rsidR="00AB5CEA" w:rsidRPr="005305E8" w:rsidRDefault="008B250C" w:rsidP="00E64F96">
      <w:pPr>
        <w:widowControl w:val="0"/>
        <w:numPr>
          <w:ilvl w:val="0"/>
          <w:numId w:val="10"/>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 xml:space="preserve">By EOY 2019-2020: </w:t>
      </w:r>
      <w:r w:rsidR="00A045BF">
        <w:rPr>
          <w:rFonts w:ascii="Arial" w:eastAsia="Cala-Regular" w:hAnsi="Arial" w:cs="Arial"/>
          <w:sz w:val="26"/>
          <w:szCs w:val="26"/>
        </w:rPr>
        <w:t>Overall S</w:t>
      </w:r>
      <w:r w:rsidRPr="005305E8">
        <w:rPr>
          <w:rFonts w:ascii="Arial" w:eastAsia="Cala-Regular" w:hAnsi="Arial" w:cs="Arial"/>
          <w:sz w:val="26"/>
          <w:szCs w:val="26"/>
        </w:rPr>
        <w:t>tudent Growth/</w:t>
      </w:r>
      <w:r w:rsidR="006B2FD4">
        <w:rPr>
          <w:rFonts w:ascii="Arial" w:eastAsia="Cala-Regular" w:hAnsi="Arial" w:cs="Arial"/>
          <w:sz w:val="26"/>
          <w:szCs w:val="26"/>
        </w:rPr>
        <w:t>P</w:t>
      </w:r>
      <w:r w:rsidRPr="005305E8">
        <w:rPr>
          <w:rFonts w:ascii="Arial" w:eastAsia="Cala-Regular" w:hAnsi="Arial" w:cs="Arial"/>
          <w:sz w:val="26"/>
          <w:szCs w:val="26"/>
        </w:rPr>
        <w:t>erformance</w:t>
      </w:r>
      <w:r w:rsidR="0022791A">
        <w:rPr>
          <w:rFonts w:ascii="Arial" w:eastAsia="Cala-Regular" w:hAnsi="Arial" w:cs="Arial"/>
          <w:sz w:val="26"/>
          <w:szCs w:val="26"/>
        </w:rPr>
        <w:t xml:space="preserve"> - </w:t>
      </w:r>
      <w:r w:rsidRPr="005305E8">
        <w:rPr>
          <w:rFonts w:ascii="Arial" w:eastAsia="Cala-Regular" w:hAnsi="Arial" w:cs="Arial"/>
          <w:sz w:val="26"/>
          <w:szCs w:val="26"/>
        </w:rPr>
        <w:t>Standardized Test Goal (80% proficient) -</w:t>
      </w:r>
      <w:r w:rsidR="0022791A">
        <w:rPr>
          <w:rFonts w:ascii="Arial" w:eastAsia="Cala-Regular" w:hAnsi="Arial" w:cs="Arial"/>
          <w:sz w:val="26"/>
          <w:szCs w:val="26"/>
        </w:rPr>
        <w:t xml:space="preserve"> </w:t>
      </w:r>
      <w:r w:rsidRPr="005305E8">
        <w:rPr>
          <w:rFonts w:ascii="Arial" w:eastAsia="Cala-Regular" w:hAnsi="Arial" w:cs="Arial"/>
          <w:sz w:val="26"/>
          <w:szCs w:val="26"/>
        </w:rPr>
        <w:t>PreK-2</w:t>
      </w:r>
      <w:r w:rsidR="0022791A">
        <w:rPr>
          <w:rFonts w:ascii="Arial" w:eastAsia="Cala-Regular" w:hAnsi="Arial" w:cs="Arial"/>
          <w:sz w:val="26"/>
          <w:szCs w:val="26"/>
        </w:rPr>
        <w:t>nd</w:t>
      </w:r>
      <w:r w:rsidRPr="005305E8">
        <w:rPr>
          <w:rFonts w:ascii="Arial" w:eastAsia="Cala-Regular" w:hAnsi="Arial" w:cs="Arial"/>
          <w:sz w:val="26"/>
          <w:szCs w:val="26"/>
        </w:rPr>
        <w:t xml:space="preserve"> (80% </w:t>
      </w:r>
      <w:r w:rsidR="0022791A">
        <w:rPr>
          <w:rFonts w:ascii="Arial" w:eastAsia="Cala-Regular" w:hAnsi="Arial" w:cs="Arial"/>
          <w:sz w:val="26"/>
          <w:szCs w:val="26"/>
        </w:rPr>
        <w:t>will</w:t>
      </w:r>
      <w:r w:rsidRPr="005305E8">
        <w:rPr>
          <w:rFonts w:ascii="Arial" w:eastAsia="Cala-Regular" w:hAnsi="Arial" w:cs="Arial"/>
          <w:sz w:val="26"/>
          <w:szCs w:val="26"/>
        </w:rPr>
        <w:t xml:space="preserve"> show sufficient growth on school benchmark) </w:t>
      </w:r>
    </w:p>
    <w:p w14:paraId="65D9229F" w14:textId="77777777" w:rsidR="00AB5CEA" w:rsidRPr="005305E8" w:rsidRDefault="008B250C" w:rsidP="00E64F96">
      <w:pPr>
        <w:widowControl w:val="0"/>
        <w:numPr>
          <w:ilvl w:val="1"/>
          <w:numId w:val="10"/>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 xml:space="preserve">By EOY, 80% of </w:t>
      </w:r>
      <w:proofErr w:type="spellStart"/>
      <w:r w:rsidRPr="005305E8">
        <w:rPr>
          <w:rFonts w:ascii="Arial" w:eastAsia="Cala-Regular" w:hAnsi="Arial" w:cs="Arial"/>
          <w:sz w:val="26"/>
          <w:szCs w:val="26"/>
        </w:rPr>
        <w:t>SpED</w:t>
      </w:r>
      <w:proofErr w:type="spellEnd"/>
      <w:r w:rsidRPr="005305E8">
        <w:rPr>
          <w:rFonts w:ascii="Arial" w:eastAsia="Cala-Regular" w:hAnsi="Arial" w:cs="Arial"/>
          <w:sz w:val="26"/>
          <w:szCs w:val="26"/>
        </w:rPr>
        <w:t xml:space="preserve"> and ELL subgroups meet growth targets on standardized tests.</w:t>
      </w:r>
    </w:p>
    <w:p w14:paraId="65D922A0" w14:textId="77777777" w:rsidR="00AB5CEA" w:rsidRPr="005305E8" w:rsidRDefault="008B250C" w:rsidP="00E64F96">
      <w:pPr>
        <w:widowControl w:val="0"/>
        <w:numPr>
          <w:ilvl w:val="1"/>
          <w:numId w:val="10"/>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Reduce student performance gap of economically disadvantaged students by X%.</w:t>
      </w:r>
    </w:p>
    <w:p w14:paraId="65D922A1" w14:textId="77777777" w:rsidR="00AB5CEA" w:rsidRPr="005305E8" w:rsidRDefault="008B250C" w:rsidP="00E64F96">
      <w:pPr>
        <w:widowControl w:val="0"/>
        <w:numPr>
          <w:ilvl w:val="0"/>
          <w:numId w:val="10"/>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 xml:space="preserve">By the end of the school year, 90% of seniors will graduate and 100% of graduates will be accepted into college </w:t>
      </w:r>
    </w:p>
    <w:p w14:paraId="65D922A2" w14:textId="30B1F9DD" w:rsidR="00AB5CEA" w:rsidRPr="005305E8" w:rsidRDefault="008B250C" w:rsidP="00E64F96">
      <w:pPr>
        <w:widowControl w:val="0"/>
        <w:numPr>
          <w:ilvl w:val="0"/>
          <w:numId w:val="10"/>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By April 15, XYZ Charter School will complete the English Language Arts and math curricul</w:t>
      </w:r>
      <w:r w:rsidR="00C62732">
        <w:rPr>
          <w:rFonts w:ascii="Arial" w:eastAsia="Cala-Regular" w:hAnsi="Arial" w:cs="Arial"/>
          <w:sz w:val="26"/>
          <w:szCs w:val="26"/>
        </w:rPr>
        <w:t>um</w:t>
      </w:r>
      <w:r w:rsidRPr="005305E8">
        <w:rPr>
          <w:rFonts w:ascii="Arial" w:eastAsia="Cala-Regular" w:hAnsi="Arial" w:cs="Arial"/>
          <w:sz w:val="26"/>
          <w:szCs w:val="26"/>
        </w:rPr>
        <w:t xml:space="preserve"> for the fifth grade that will open in the fall.</w:t>
      </w:r>
    </w:p>
    <w:p w14:paraId="65D922A3" w14:textId="77777777" w:rsidR="00AB5CEA" w:rsidRPr="005305E8" w:rsidRDefault="008B250C" w:rsidP="00E64F96">
      <w:pPr>
        <w:widowControl w:val="0"/>
        <w:spacing w:before="120" w:after="120" w:line="276" w:lineRule="auto"/>
        <w:jc w:val="both"/>
        <w:rPr>
          <w:rFonts w:ascii="Arial" w:eastAsia="Cala-Regular" w:hAnsi="Arial" w:cs="Arial"/>
          <w:b/>
          <w:sz w:val="26"/>
          <w:szCs w:val="26"/>
        </w:rPr>
      </w:pPr>
      <w:r w:rsidRPr="005305E8">
        <w:rPr>
          <w:rFonts w:ascii="Arial" w:eastAsia="Cala-Regular" w:hAnsi="Arial" w:cs="Arial"/>
          <w:b/>
          <w:sz w:val="26"/>
          <w:szCs w:val="26"/>
        </w:rPr>
        <w:t>Financial Goals</w:t>
      </w:r>
    </w:p>
    <w:p w14:paraId="65D922A4" w14:textId="77777777" w:rsidR="00AB5CEA" w:rsidRPr="005305E8" w:rsidRDefault="008B250C" w:rsidP="00E64F96">
      <w:pPr>
        <w:widowControl w:val="0"/>
        <w:numPr>
          <w:ilvl w:val="0"/>
          <w:numId w:val="10"/>
        </w:numPr>
        <w:spacing w:before="120" w:after="120" w:line="276" w:lineRule="auto"/>
        <w:jc w:val="both"/>
        <w:rPr>
          <w:rFonts w:ascii="Arial" w:hAnsi="Arial" w:cs="Arial"/>
          <w:color w:val="000000"/>
          <w:sz w:val="26"/>
          <w:szCs w:val="26"/>
        </w:rPr>
      </w:pPr>
      <w:r w:rsidRPr="005305E8">
        <w:rPr>
          <w:rFonts w:ascii="Arial" w:eastAsia="Cala-Regular" w:hAnsi="Arial" w:cs="Arial"/>
          <w:sz w:val="26"/>
          <w:szCs w:val="26"/>
        </w:rPr>
        <w:t>By June 30, increase individual giving revenue by 20% over the fiscal year and the number of individual donors by 10%.</w:t>
      </w:r>
    </w:p>
    <w:p w14:paraId="65D922A5" w14:textId="6A70F236" w:rsidR="00AB5CEA" w:rsidRPr="005305E8" w:rsidRDefault="008B250C" w:rsidP="00E64F96">
      <w:pPr>
        <w:widowControl w:val="0"/>
        <w:numPr>
          <w:ilvl w:val="0"/>
          <w:numId w:val="10"/>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 xml:space="preserve">By May 15, XYZ Charter School will be operating with a balanced budget for FY ‘20 including three months of operating cash on hand ($500k) and $2m in cash reserves to fund future capital </w:t>
      </w:r>
      <w:r w:rsidR="002357A8">
        <w:rPr>
          <w:rFonts w:ascii="Arial" w:eastAsia="Cala-Regular" w:hAnsi="Arial" w:cs="Arial"/>
          <w:sz w:val="26"/>
          <w:szCs w:val="26"/>
        </w:rPr>
        <w:t>e</w:t>
      </w:r>
      <w:r w:rsidRPr="005305E8">
        <w:rPr>
          <w:rFonts w:ascii="Arial" w:eastAsia="Cala-Regular" w:hAnsi="Arial" w:cs="Arial"/>
          <w:sz w:val="26"/>
          <w:szCs w:val="26"/>
        </w:rPr>
        <w:t>xpenditures.</w:t>
      </w:r>
    </w:p>
    <w:p w14:paraId="65D922A6" w14:textId="77777777" w:rsidR="00AB5CEA" w:rsidRPr="005305E8" w:rsidRDefault="008B250C" w:rsidP="00E64F96">
      <w:pPr>
        <w:widowControl w:val="0"/>
        <w:spacing w:before="120" w:after="120" w:line="276" w:lineRule="auto"/>
        <w:jc w:val="both"/>
        <w:rPr>
          <w:rFonts w:ascii="Arial" w:eastAsia="Cala-Regular" w:hAnsi="Arial" w:cs="Arial"/>
          <w:b/>
          <w:sz w:val="26"/>
          <w:szCs w:val="26"/>
        </w:rPr>
      </w:pPr>
      <w:r w:rsidRPr="005305E8">
        <w:rPr>
          <w:rFonts w:ascii="Arial" w:eastAsia="Cala-Regular" w:hAnsi="Arial" w:cs="Arial"/>
          <w:b/>
          <w:sz w:val="26"/>
          <w:szCs w:val="26"/>
        </w:rPr>
        <w:t>Operational Goals</w:t>
      </w:r>
    </w:p>
    <w:p w14:paraId="65D922A7" w14:textId="3C47455B" w:rsidR="00AB5CEA" w:rsidRPr="005305E8" w:rsidRDefault="008B250C" w:rsidP="00E64F96">
      <w:pPr>
        <w:widowControl w:val="0"/>
        <w:numPr>
          <w:ilvl w:val="0"/>
          <w:numId w:val="10"/>
        </w:numPr>
        <w:spacing w:before="120" w:after="120" w:line="276" w:lineRule="auto"/>
        <w:jc w:val="both"/>
        <w:rPr>
          <w:rFonts w:ascii="Arial" w:hAnsi="Arial" w:cs="Arial"/>
          <w:color w:val="000000"/>
          <w:sz w:val="26"/>
          <w:szCs w:val="26"/>
        </w:rPr>
      </w:pPr>
      <w:r w:rsidRPr="005305E8">
        <w:rPr>
          <w:rFonts w:ascii="Arial" w:eastAsia="Cala-Regular" w:hAnsi="Arial" w:cs="Arial"/>
          <w:sz w:val="26"/>
          <w:szCs w:val="26"/>
        </w:rPr>
        <w:t>By January 5, ensure that the renovation of the middle school science lab is completed and the temporary classrooms are dismantled, all while ensuring that the cost of the project remains within the board-approved budget.</w:t>
      </w:r>
    </w:p>
    <w:p w14:paraId="65D922A8" w14:textId="77777777" w:rsidR="00AB5CEA" w:rsidRPr="005305E8" w:rsidRDefault="008B250C" w:rsidP="00E64F96">
      <w:pPr>
        <w:widowControl w:val="0"/>
        <w:numPr>
          <w:ilvl w:val="0"/>
          <w:numId w:val="10"/>
        </w:numPr>
        <w:spacing w:before="120" w:after="120" w:line="276" w:lineRule="auto"/>
        <w:jc w:val="both"/>
        <w:rPr>
          <w:rFonts w:ascii="Arial" w:hAnsi="Arial" w:cs="Arial"/>
          <w:color w:val="000000"/>
          <w:sz w:val="26"/>
          <w:szCs w:val="26"/>
        </w:rPr>
      </w:pPr>
      <w:r w:rsidRPr="005305E8">
        <w:rPr>
          <w:rFonts w:ascii="Arial" w:eastAsia="Cala-Regular" w:hAnsi="Arial" w:cs="Arial"/>
          <w:sz w:val="26"/>
          <w:szCs w:val="26"/>
        </w:rPr>
        <w:lastRenderedPageBreak/>
        <w:t>By March 31, present to the board the project plan for completing the renewal application, specifically highlighting the role of the Board in renewal.</w:t>
      </w:r>
    </w:p>
    <w:p w14:paraId="65D922A9" w14:textId="77777777" w:rsidR="00AB5CEA" w:rsidRPr="005305E8" w:rsidRDefault="008B250C" w:rsidP="00E64F96">
      <w:pPr>
        <w:widowControl w:val="0"/>
        <w:numPr>
          <w:ilvl w:val="0"/>
          <w:numId w:val="10"/>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By September 1, 2019, meet or exceed annual enrollment projection (800 in SY19-20)</w:t>
      </w:r>
    </w:p>
    <w:p w14:paraId="65D922AA" w14:textId="77777777" w:rsidR="00AB5CEA" w:rsidRPr="005305E8" w:rsidRDefault="008B250C" w:rsidP="00E64F96">
      <w:pPr>
        <w:widowControl w:val="0"/>
        <w:pBdr>
          <w:top w:val="nil"/>
          <w:left w:val="nil"/>
          <w:bottom w:val="nil"/>
          <w:right w:val="nil"/>
          <w:between w:val="nil"/>
        </w:pBdr>
        <w:spacing w:before="120" w:after="120" w:line="276" w:lineRule="auto"/>
        <w:jc w:val="both"/>
        <w:rPr>
          <w:rFonts w:ascii="Arial" w:eastAsia="Cala-Regular" w:hAnsi="Arial" w:cs="Arial"/>
          <w:b/>
          <w:sz w:val="26"/>
          <w:szCs w:val="26"/>
        </w:rPr>
      </w:pPr>
      <w:r w:rsidRPr="005305E8">
        <w:rPr>
          <w:rFonts w:ascii="Arial" w:eastAsia="Cala-Regular" w:hAnsi="Arial" w:cs="Arial"/>
          <w:b/>
          <w:sz w:val="26"/>
          <w:szCs w:val="26"/>
        </w:rPr>
        <w:t>School Culture Goals</w:t>
      </w:r>
    </w:p>
    <w:p w14:paraId="65D922AB" w14:textId="77777777" w:rsidR="00AB5CEA" w:rsidRPr="005305E8" w:rsidRDefault="008B250C" w:rsidP="00E64F96">
      <w:pPr>
        <w:widowControl w:val="0"/>
        <w:numPr>
          <w:ilvl w:val="0"/>
          <w:numId w:val="10"/>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 xml:space="preserve">By </w:t>
      </w:r>
      <w:proofErr w:type="spellStart"/>
      <w:r w:rsidRPr="005305E8">
        <w:rPr>
          <w:rFonts w:ascii="Arial" w:eastAsia="Cala-Regular" w:hAnsi="Arial" w:cs="Arial"/>
          <w:sz w:val="26"/>
          <w:szCs w:val="26"/>
        </w:rPr>
        <w:t>mid year</w:t>
      </w:r>
      <w:proofErr w:type="spellEnd"/>
      <w:r w:rsidRPr="005305E8">
        <w:rPr>
          <w:rFonts w:ascii="Arial" w:eastAsia="Cala-Regular" w:hAnsi="Arial" w:cs="Arial"/>
          <w:sz w:val="26"/>
          <w:szCs w:val="26"/>
        </w:rPr>
        <w:t xml:space="preserve">, parents are actively engaged and satisfied with school, as evidenced by 70% participation in school wide events, and 80% participation on parent survey with 60% satisfaction rates. </w:t>
      </w:r>
    </w:p>
    <w:p w14:paraId="65D922AC" w14:textId="77777777" w:rsidR="00AB5CEA" w:rsidRPr="005305E8" w:rsidRDefault="008B250C" w:rsidP="00E64F96">
      <w:pPr>
        <w:widowControl w:val="0"/>
        <w:numPr>
          <w:ilvl w:val="0"/>
          <w:numId w:val="10"/>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 xml:space="preserve">By June 30, school culture will rank among the top Tier Schools (25%) when measured using the Insight Survey Metric System. </w:t>
      </w:r>
    </w:p>
    <w:p w14:paraId="65D922AD" w14:textId="77777777" w:rsidR="00AB5CEA" w:rsidRPr="005305E8" w:rsidRDefault="008B250C" w:rsidP="00E64F96">
      <w:pPr>
        <w:widowControl w:val="0"/>
        <w:spacing w:before="120" w:after="120" w:line="276" w:lineRule="auto"/>
        <w:jc w:val="both"/>
        <w:rPr>
          <w:rFonts w:ascii="Arial" w:eastAsia="Cala-Regular" w:hAnsi="Arial" w:cs="Arial"/>
          <w:b/>
          <w:sz w:val="26"/>
          <w:szCs w:val="26"/>
        </w:rPr>
      </w:pPr>
      <w:r w:rsidRPr="005305E8">
        <w:rPr>
          <w:rFonts w:ascii="Arial" w:eastAsia="Cala-Regular" w:hAnsi="Arial" w:cs="Arial"/>
          <w:b/>
          <w:sz w:val="26"/>
          <w:szCs w:val="26"/>
        </w:rPr>
        <w:t>Personnel Goals</w:t>
      </w:r>
    </w:p>
    <w:p w14:paraId="65D922AE" w14:textId="77777777" w:rsidR="00AB5CEA" w:rsidRPr="005305E8" w:rsidRDefault="008B250C" w:rsidP="00E64F96">
      <w:pPr>
        <w:widowControl w:val="0"/>
        <w:numPr>
          <w:ilvl w:val="0"/>
          <w:numId w:val="10"/>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By December 2019, create and implement a new teacher recruitment and retention plan, including a new compensation model, to ensure retention of 80% of teachers rated effective or highly effective by their principal.</w:t>
      </w:r>
    </w:p>
    <w:p w14:paraId="65D922AF" w14:textId="77777777" w:rsidR="00AB5CEA" w:rsidRPr="005305E8" w:rsidRDefault="008B250C" w:rsidP="00E64F96">
      <w:pPr>
        <w:widowControl w:val="0"/>
        <w:numPr>
          <w:ilvl w:val="0"/>
          <w:numId w:val="10"/>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By August 2020, complete individual principal evaluation processes that include formal and informal evaluations that hold principals accountable for achieving pre-determined goals and identify opportunities for ongoing support and professional development.</w:t>
      </w:r>
    </w:p>
    <w:p w14:paraId="65D922B0" w14:textId="77777777" w:rsidR="00AB5CEA" w:rsidRPr="005305E8" w:rsidRDefault="008B250C" w:rsidP="00E64F96">
      <w:pPr>
        <w:widowControl w:val="0"/>
        <w:numPr>
          <w:ilvl w:val="0"/>
          <w:numId w:val="10"/>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 xml:space="preserve">By June 2020, reduce the preventable staff attrition rate by 10%. </w:t>
      </w:r>
    </w:p>
    <w:p w14:paraId="65D922B1" w14:textId="77777777" w:rsidR="00AB5CEA" w:rsidRPr="005305E8" w:rsidRDefault="008B250C" w:rsidP="00E64F96">
      <w:pPr>
        <w:widowControl w:val="0"/>
        <w:numPr>
          <w:ilvl w:val="1"/>
          <w:numId w:val="10"/>
        </w:numPr>
        <w:spacing w:before="120" w:after="120" w:line="276" w:lineRule="auto"/>
        <w:jc w:val="both"/>
        <w:rPr>
          <w:rFonts w:ascii="Arial" w:eastAsia="Cala-Regular" w:hAnsi="Arial" w:cs="Arial"/>
          <w:i/>
          <w:sz w:val="26"/>
          <w:szCs w:val="26"/>
        </w:rPr>
      </w:pPr>
      <w:r w:rsidRPr="005305E8">
        <w:rPr>
          <w:rFonts w:ascii="Arial" w:eastAsia="Cala-Regular" w:hAnsi="Arial" w:cs="Arial"/>
          <w:i/>
          <w:sz w:val="26"/>
          <w:szCs w:val="26"/>
        </w:rPr>
        <w:t xml:space="preserve">Note: preventable attrition includes any reasons that are within the school’s control. Unpreventable attrition includes such actions as moving to another state for family reasons, etc. </w:t>
      </w:r>
    </w:p>
    <w:p w14:paraId="65D922B2" w14:textId="77777777" w:rsidR="00AB5CEA" w:rsidRPr="005305E8" w:rsidRDefault="008B250C" w:rsidP="00E64F96">
      <w:pPr>
        <w:widowControl w:val="0"/>
        <w:numPr>
          <w:ilvl w:val="1"/>
          <w:numId w:val="10"/>
        </w:numPr>
        <w:spacing w:before="120" w:after="120" w:line="276" w:lineRule="auto"/>
        <w:jc w:val="both"/>
        <w:rPr>
          <w:rFonts w:ascii="Arial" w:eastAsia="Cala-Regular" w:hAnsi="Arial" w:cs="Arial"/>
          <w:i/>
          <w:sz w:val="26"/>
          <w:szCs w:val="26"/>
        </w:rPr>
      </w:pPr>
      <w:r w:rsidRPr="005305E8">
        <w:rPr>
          <w:rFonts w:ascii="Arial" w:eastAsia="Cala-Regular" w:hAnsi="Arial" w:cs="Arial"/>
          <w:i/>
          <w:sz w:val="26"/>
          <w:szCs w:val="26"/>
        </w:rPr>
        <w:t xml:space="preserve">“Desired” attrition (e.g. staff members who are not performing) should also be counted as unpreventable, although the board needs to assess the extent to which the school has a set of criteria for performance that ensures a lack of bias in who is considered high-performing. We recommend in absence of this criteria, the board should consider unpreventable reasons such as the ones listed above due to potential equity issues.  </w:t>
      </w:r>
    </w:p>
    <w:p w14:paraId="65D922B3" w14:textId="77777777" w:rsidR="00AB5CEA" w:rsidRPr="005305E8" w:rsidRDefault="008B250C" w:rsidP="00E64F96">
      <w:pPr>
        <w:widowControl w:val="0"/>
        <w:numPr>
          <w:ilvl w:val="0"/>
          <w:numId w:val="10"/>
        </w:numPr>
        <w:spacing w:before="120" w:after="120" w:line="276" w:lineRule="auto"/>
        <w:jc w:val="both"/>
        <w:rPr>
          <w:rFonts w:ascii="Arial" w:eastAsia="Cala-Regular" w:hAnsi="Arial" w:cs="Arial"/>
          <w:sz w:val="26"/>
          <w:szCs w:val="26"/>
        </w:rPr>
        <w:sectPr w:rsidR="00AB5CEA" w:rsidRPr="005305E8" w:rsidSect="00815FA1">
          <w:headerReference w:type="default" r:id="rId11"/>
          <w:footerReference w:type="default" r:id="rId12"/>
          <w:headerReference w:type="first" r:id="rId13"/>
          <w:footerReference w:type="first" r:id="rId14"/>
          <w:pgSz w:w="12240" w:h="15840"/>
          <w:pgMar w:top="1440" w:right="1440" w:bottom="1440" w:left="1440" w:header="504" w:footer="900" w:gutter="0"/>
          <w:pgNumType w:start="1"/>
          <w:cols w:space="720"/>
          <w:titlePg/>
          <w:docGrid w:linePitch="326"/>
        </w:sectPr>
      </w:pPr>
      <w:r w:rsidRPr="005305E8">
        <w:rPr>
          <w:rFonts w:ascii="Arial" w:eastAsia="Cala-Regular" w:hAnsi="Arial" w:cs="Arial"/>
          <w:sz w:val="26"/>
          <w:szCs w:val="26"/>
        </w:rPr>
        <w:t xml:space="preserve">By June 2020, ensure the preventable staff attrition rates are consistent (within 5%) across subgroups by race and gender. </w:t>
      </w:r>
    </w:p>
    <w:p w14:paraId="65D922B5" w14:textId="3C3AD583" w:rsidR="00AB5CEA" w:rsidRPr="005305E8" w:rsidRDefault="008B250C">
      <w:pPr>
        <w:pStyle w:val="Heading1"/>
        <w:rPr>
          <w:rFonts w:ascii="Arial" w:hAnsi="Arial" w:cs="Arial"/>
        </w:rPr>
      </w:pPr>
      <w:r w:rsidRPr="005305E8">
        <w:rPr>
          <w:rFonts w:ascii="Arial" w:hAnsi="Arial" w:cs="Arial"/>
        </w:rPr>
        <w:br w:type="page"/>
      </w:r>
      <w:bookmarkStart w:id="11" w:name="_vqq77bqoo3gl" w:colFirst="0" w:colLast="0"/>
      <w:bookmarkStart w:id="12" w:name="_III._Evaluation_Tools"/>
      <w:bookmarkEnd w:id="11"/>
      <w:bookmarkEnd w:id="12"/>
      <w:r w:rsidRPr="005305E8">
        <w:rPr>
          <w:rFonts w:ascii="Arial" w:hAnsi="Arial" w:cs="Arial"/>
        </w:rPr>
        <w:lastRenderedPageBreak/>
        <w:t>III. Evaluation Tools and Templates</w:t>
      </w:r>
    </w:p>
    <w:p w14:paraId="3B17F85B" w14:textId="77777777" w:rsidR="000113CF" w:rsidRDefault="000113CF" w:rsidP="000113CF">
      <w:pPr>
        <w:rPr>
          <w:rFonts w:ascii="Arial" w:eastAsia="Calibri" w:hAnsi="Arial" w:cs="Arial"/>
          <w:sz w:val="26"/>
          <w:szCs w:val="26"/>
        </w:rPr>
      </w:pPr>
    </w:p>
    <w:p w14:paraId="65D922B6" w14:textId="5C4E18BD" w:rsidR="00AB5CEA" w:rsidRPr="005305E8" w:rsidRDefault="008B250C" w:rsidP="00797E1C">
      <w:pPr>
        <w:spacing w:after="120" w:line="276" w:lineRule="auto"/>
        <w:jc w:val="both"/>
        <w:rPr>
          <w:rFonts w:ascii="Arial" w:eastAsia="Calibri" w:hAnsi="Arial" w:cs="Arial"/>
          <w:sz w:val="26"/>
          <w:szCs w:val="26"/>
        </w:rPr>
      </w:pPr>
      <w:r w:rsidRPr="005305E8">
        <w:rPr>
          <w:rFonts w:ascii="Arial" w:eastAsia="Calibri" w:hAnsi="Arial" w:cs="Arial"/>
          <w:sz w:val="26"/>
          <w:szCs w:val="26"/>
        </w:rPr>
        <w:t>An effective Head of School evaluation should cover three areas:</w:t>
      </w:r>
    </w:p>
    <w:p w14:paraId="65D922B7" w14:textId="77777777" w:rsidR="00AB5CEA" w:rsidRPr="005305E8" w:rsidRDefault="008B250C" w:rsidP="00797E1C">
      <w:pPr>
        <w:spacing w:before="120" w:after="120" w:line="276" w:lineRule="auto"/>
        <w:jc w:val="both"/>
        <w:rPr>
          <w:rFonts w:ascii="Arial" w:eastAsia="Calibri" w:hAnsi="Arial" w:cs="Arial"/>
          <w:b/>
          <w:sz w:val="26"/>
          <w:szCs w:val="26"/>
        </w:rPr>
      </w:pPr>
      <w:r w:rsidRPr="005305E8">
        <w:rPr>
          <w:rFonts w:ascii="Arial" w:eastAsia="Calibri" w:hAnsi="Arial" w:cs="Arial"/>
          <w:b/>
          <w:sz w:val="26"/>
          <w:szCs w:val="26"/>
        </w:rPr>
        <w:t>1. Goals (what you got done)</w:t>
      </w:r>
    </w:p>
    <w:p w14:paraId="65D922B8" w14:textId="77777777" w:rsidR="00AB5CEA" w:rsidRPr="005305E8" w:rsidRDefault="008B250C" w:rsidP="00797E1C">
      <w:pPr>
        <w:tabs>
          <w:tab w:val="left" w:pos="450"/>
        </w:tabs>
        <w:spacing w:before="120" w:after="120" w:line="276" w:lineRule="auto"/>
        <w:ind w:left="450"/>
        <w:jc w:val="both"/>
        <w:rPr>
          <w:rFonts w:ascii="Arial" w:eastAsia="Calibri" w:hAnsi="Arial" w:cs="Arial"/>
          <w:sz w:val="26"/>
          <w:szCs w:val="26"/>
        </w:rPr>
      </w:pPr>
      <w:r w:rsidRPr="005305E8">
        <w:rPr>
          <w:rFonts w:ascii="Arial" w:eastAsia="Calibri" w:hAnsi="Arial" w:cs="Arial"/>
          <w:sz w:val="26"/>
          <w:szCs w:val="26"/>
        </w:rPr>
        <w:t xml:space="preserve">What was your progress in reaching key goals for the year? </w:t>
      </w:r>
    </w:p>
    <w:p w14:paraId="65D922B9" w14:textId="77777777" w:rsidR="00AB5CEA" w:rsidRPr="005305E8" w:rsidRDefault="008B250C" w:rsidP="00797E1C">
      <w:pPr>
        <w:spacing w:before="120" w:after="120" w:line="276" w:lineRule="auto"/>
        <w:jc w:val="both"/>
        <w:rPr>
          <w:rFonts w:ascii="Arial" w:eastAsia="Calibri" w:hAnsi="Arial" w:cs="Arial"/>
          <w:b/>
          <w:sz w:val="26"/>
          <w:szCs w:val="26"/>
        </w:rPr>
      </w:pPr>
      <w:r w:rsidRPr="005305E8">
        <w:rPr>
          <w:rFonts w:ascii="Arial" w:eastAsia="Calibri" w:hAnsi="Arial" w:cs="Arial"/>
          <w:b/>
          <w:sz w:val="26"/>
          <w:szCs w:val="26"/>
        </w:rPr>
        <w:t>2. Competencies (how you got it done)</w:t>
      </w:r>
    </w:p>
    <w:p w14:paraId="65D922BA" w14:textId="77777777" w:rsidR="00AB5CEA" w:rsidRPr="005305E8" w:rsidRDefault="008B250C" w:rsidP="00797E1C">
      <w:pPr>
        <w:tabs>
          <w:tab w:val="left" w:pos="450"/>
        </w:tabs>
        <w:spacing w:before="120" w:after="120" w:line="276" w:lineRule="auto"/>
        <w:ind w:left="450"/>
        <w:jc w:val="both"/>
        <w:rPr>
          <w:rFonts w:ascii="Arial" w:eastAsia="Calibri" w:hAnsi="Arial" w:cs="Arial"/>
          <w:sz w:val="26"/>
          <w:szCs w:val="26"/>
        </w:rPr>
      </w:pPr>
      <w:r w:rsidRPr="005305E8">
        <w:rPr>
          <w:rFonts w:ascii="Arial" w:eastAsia="Calibri" w:hAnsi="Arial" w:cs="Arial"/>
          <w:sz w:val="26"/>
          <w:szCs w:val="26"/>
        </w:rPr>
        <w:t>How are you demonstrating the skills essential to the position?</w:t>
      </w:r>
    </w:p>
    <w:p w14:paraId="65D922BB" w14:textId="77777777" w:rsidR="00AB5CEA" w:rsidRPr="005305E8" w:rsidRDefault="008B250C" w:rsidP="00797E1C">
      <w:pPr>
        <w:spacing w:before="120" w:after="120" w:line="276" w:lineRule="auto"/>
        <w:jc w:val="both"/>
        <w:rPr>
          <w:rFonts w:ascii="Arial" w:eastAsia="Calibri" w:hAnsi="Arial" w:cs="Arial"/>
          <w:b/>
          <w:sz w:val="26"/>
          <w:szCs w:val="26"/>
        </w:rPr>
      </w:pPr>
      <w:r w:rsidRPr="005305E8">
        <w:rPr>
          <w:rFonts w:ascii="Arial" w:eastAsia="Calibri" w:hAnsi="Arial" w:cs="Arial"/>
          <w:b/>
          <w:sz w:val="26"/>
          <w:szCs w:val="26"/>
        </w:rPr>
        <w:t>3. Overall Performance Assessment (overall, how well you did and next steps)</w:t>
      </w:r>
    </w:p>
    <w:p w14:paraId="65D922BD" w14:textId="28C0DEBA" w:rsidR="00AB5CEA" w:rsidRPr="005305E8" w:rsidRDefault="008B250C" w:rsidP="00797E1C">
      <w:pPr>
        <w:tabs>
          <w:tab w:val="left" w:pos="450"/>
        </w:tabs>
        <w:spacing w:before="120" w:after="120" w:line="276" w:lineRule="auto"/>
        <w:ind w:left="450"/>
        <w:jc w:val="both"/>
        <w:rPr>
          <w:rFonts w:ascii="Arial" w:eastAsia="Calibri" w:hAnsi="Arial" w:cs="Arial"/>
          <w:sz w:val="26"/>
          <w:szCs w:val="26"/>
        </w:rPr>
      </w:pPr>
      <w:r w:rsidRPr="005305E8">
        <w:rPr>
          <w:rFonts w:ascii="Arial" w:eastAsia="Calibri" w:hAnsi="Arial" w:cs="Arial"/>
          <w:sz w:val="26"/>
          <w:szCs w:val="26"/>
        </w:rPr>
        <w:t>How did you do overall? What does the path forward look like?</w:t>
      </w:r>
    </w:p>
    <w:p w14:paraId="212CE835" w14:textId="77777777" w:rsidR="00DB1934" w:rsidRDefault="00DB1934" w:rsidP="00797E1C">
      <w:pPr>
        <w:tabs>
          <w:tab w:val="left" w:pos="450"/>
        </w:tabs>
        <w:spacing w:line="276" w:lineRule="auto"/>
        <w:jc w:val="both"/>
        <w:rPr>
          <w:rFonts w:ascii="Arial" w:eastAsia="Calibri" w:hAnsi="Arial" w:cs="Arial"/>
          <w:sz w:val="26"/>
          <w:szCs w:val="26"/>
        </w:rPr>
      </w:pPr>
    </w:p>
    <w:p w14:paraId="65D922BE" w14:textId="18C38E0B" w:rsidR="00AB5CEA" w:rsidRPr="005305E8" w:rsidRDefault="008B250C" w:rsidP="00797E1C">
      <w:pPr>
        <w:tabs>
          <w:tab w:val="left" w:pos="450"/>
        </w:tabs>
        <w:spacing w:line="276" w:lineRule="auto"/>
        <w:jc w:val="both"/>
        <w:rPr>
          <w:rFonts w:ascii="Arial" w:eastAsia="Calibri" w:hAnsi="Arial" w:cs="Arial"/>
          <w:sz w:val="26"/>
          <w:szCs w:val="26"/>
        </w:rPr>
      </w:pPr>
      <w:r w:rsidRPr="005305E8">
        <w:rPr>
          <w:rFonts w:ascii="Arial" w:eastAsia="Calibri" w:hAnsi="Arial" w:cs="Arial"/>
          <w:sz w:val="26"/>
          <w:szCs w:val="26"/>
        </w:rPr>
        <w:t>In addition, we recommend adding a fourth aspect:</w:t>
      </w:r>
    </w:p>
    <w:p w14:paraId="65D922BF" w14:textId="77777777" w:rsidR="00AB5CEA" w:rsidRPr="005305E8" w:rsidRDefault="008B250C" w:rsidP="00797E1C">
      <w:pPr>
        <w:spacing w:before="120" w:after="120" w:line="276" w:lineRule="auto"/>
        <w:jc w:val="both"/>
        <w:rPr>
          <w:rFonts w:ascii="Arial" w:eastAsia="Calibri" w:hAnsi="Arial" w:cs="Arial"/>
          <w:b/>
          <w:sz w:val="26"/>
          <w:szCs w:val="26"/>
        </w:rPr>
      </w:pPr>
      <w:r w:rsidRPr="005305E8">
        <w:rPr>
          <w:rFonts w:ascii="Arial" w:eastAsia="Calibri" w:hAnsi="Arial" w:cs="Arial"/>
          <w:b/>
          <w:sz w:val="26"/>
          <w:szCs w:val="26"/>
        </w:rPr>
        <w:t>4. Feedback to the Board</w:t>
      </w:r>
    </w:p>
    <w:p w14:paraId="65D922C1" w14:textId="59788852" w:rsidR="00AB5CEA" w:rsidRDefault="008B250C" w:rsidP="00797E1C">
      <w:pPr>
        <w:tabs>
          <w:tab w:val="left" w:pos="450"/>
        </w:tabs>
        <w:spacing w:before="120" w:after="120" w:line="276" w:lineRule="auto"/>
        <w:ind w:left="450"/>
        <w:jc w:val="both"/>
        <w:rPr>
          <w:rFonts w:ascii="Arial" w:eastAsia="Calibri" w:hAnsi="Arial" w:cs="Arial"/>
          <w:sz w:val="26"/>
          <w:szCs w:val="26"/>
        </w:rPr>
      </w:pPr>
      <w:r w:rsidRPr="005305E8">
        <w:rPr>
          <w:rFonts w:ascii="Arial" w:eastAsia="Calibri" w:hAnsi="Arial" w:cs="Arial"/>
          <w:sz w:val="26"/>
          <w:szCs w:val="26"/>
        </w:rPr>
        <w:t>This section solicits input on how well the board worked with the Head of School.</w:t>
      </w:r>
    </w:p>
    <w:p w14:paraId="0012935A" w14:textId="77777777" w:rsidR="00504298" w:rsidRPr="000113CF" w:rsidRDefault="00504298" w:rsidP="00797E1C">
      <w:pPr>
        <w:tabs>
          <w:tab w:val="left" w:pos="450"/>
        </w:tabs>
        <w:spacing w:line="276" w:lineRule="auto"/>
        <w:jc w:val="both"/>
        <w:rPr>
          <w:rFonts w:ascii="Arial" w:eastAsia="Calibri" w:hAnsi="Arial" w:cs="Arial"/>
          <w:b/>
          <w:sz w:val="26"/>
          <w:szCs w:val="26"/>
        </w:rPr>
      </w:pPr>
    </w:p>
    <w:p w14:paraId="65D922C2" w14:textId="77777777" w:rsidR="00AB5CEA" w:rsidRPr="005305E8" w:rsidRDefault="008B250C" w:rsidP="00797E1C">
      <w:pPr>
        <w:pStyle w:val="Heading2"/>
        <w:spacing w:before="0" w:after="120" w:line="276" w:lineRule="auto"/>
        <w:jc w:val="both"/>
        <w:rPr>
          <w:rFonts w:ascii="Arial" w:hAnsi="Arial" w:cs="Arial"/>
        </w:rPr>
      </w:pPr>
      <w:bookmarkStart w:id="13" w:name="_uaqr51lpooac" w:colFirst="0" w:colLast="0"/>
      <w:bookmarkEnd w:id="13"/>
      <w:r w:rsidRPr="005305E8">
        <w:rPr>
          <w:rFonts w:ascii="Arial" w:hAnsi="Arial" w:cs="Arial"/>
        </w:rPr>
        <w:t>Ratings</w:t>
      </w:r>
    </w:p>
    <w:p w14:paraId="65D922C3" w14:textId="77777777" w:rsidR="00AB5CEA" w:rsidRPr="005305E8" w:rsidRDefault="008B250C" w:rsidP="00797E1C">
      <w:pPr>
        <w:spacing w:before="120" w:after="120" w:line="276" w:lineRule="auto"/>
        <w:jc w:val="both"/>
        <w:rPr>
          <w:rFonts w:ascii="Arial" w:eastAsia="Calibri" w:hAnsi="Arial" w:cs="Arial"/>
          <w:sz w:val="26"/>
          <w:szCs w:val="26"/>
        </w:rPr>
      </w:pPr>
      <w:r w:rsidRPr="005305E8">
        <w:rPr>
          <w:rFonts w:ascii="Arial" w:eastAsia="Calibri" w:hAnsi="Arial" w:cs="Arial"/>
          <w:sz w:val="26"/>
          <w:szCs w:val="26"/>
        </w:rPr>
        <w:t>The following scale is used for all ratings in the review:</w:t>
      </w:r>
    </w:p>
    <w:p w14:paraId="65D922C4" w14:textId="77777777" w:rsidR="00AB5CEA" w:rsidRPr="005305E8" w:rsidRDefault="008B250C" w:rsidP="00797E1C">
      <w:pPr>
        <w:spacing w:before="120" w:after="120" w:line="276" w:lineRule="auto"/>
        <w:jc w:val="both"/>
        <w:rPr>
          <w:rFonts w:ascii="Arial" w:eastAsia="Calibri" w:hAnsi="Arial" w:cs="Arial"/>
          <w:sz w:val="26"/>
          <w:szCs w:val="26"/>
        </w:rPr>
      </w:pPr>
      <w:r w:rsidRPr="005305E8">
        <w:rPr>
          <w:rFonts w:ascii="Arial" w:eastAsia="Calibri" w:hAnsi="Arial" w:cs="Arial"/>
          <w:b/>
          <w:sz w:val="26"/>
          <w:szCs w:val="26"/>
        </w:rPr>
        <w:t>Exceeds expectations</w:t>
      </w:r>
      <w:r w:rsidRPr="005305E8">
        <w:rPr>
          <w:rFonts w:ascii="Arial" w:eastAsia="Calibri" w:hAnsi="Arial" w:cs="Arial"/>
          <w:sz w:val="26"/>
          <w:szCs w:val="26"/>
        </w:rPr>
        <w:t xml:space="preserve"> – consistently delivers exceptional results, is a model for others to follow, rare.</w:t>
      </w:r>
    </w:p>
    <w:p w14:paraId="65D922C5" w14:textId="77777777" w:rsidR="00AB5CEA" w:rsidRPr="005305E8" w:rsidRDefault="008B250C" w:rsidP="00797E1C">
      <w:pPr>
        <w:spacing w:before="120" w:after="120" w:line="276" w:lineRule="auto"/>
        <w:jc w:val="both"/>
        <w:rPr>
          <w:rFonts w:ascii="Arial" w:eastAsia="Calibri" w:hAnsi="Arial" w:cs="Arial"/>
          <w:sz w:val="26"/>
          <w:szCs w:val="26"/>
        </w:rPr>
      </w:pPr>
      <w:r w:rsidRPr="005305E8">
        <w:rPr>
          <w:rFonts w:ascii="Arial" w:eastAsia="Calibri" w:hAnsi="Arial" w:cs="Arial"/>
          <w:b/>
          <w:sz w:val="26"/>
          <w:szCs w:val="26"/>
        </w:rPr>
        <w:t>Meets expectations</w:t>
      </w:r>
      <w:r w:rsidRPr="005305E8">
        <w:rPr>
          <w:rFonts w:ascii="Arial" w:eastAsia="Calibri" w:hAnsi="Arial" w:cs="Arial"/>
          <w:sz w:val="26"/>
          <w:szCs w:val="26"/>
        </w:rPr>
        <w:t xml:space="preserve"> – consistently meets expectations in all areas.</w:t>
      </w:r>
    </w:p>
    <w:p w14:paraId="65D922C6" w14:textId="77777777" w:rsidR="00AB5CEA" w:rsidRPr="005305E8" w:rsidRDefault="008B250C" w:rsidP="00797E1C">
      <w:pPr>
        <w:spacing w:before="120" w:after="120" w:line="276" w:lineRule="auto"/>
        <w:jc w:val="both"/>
        <w:rPr>
          <w:rFonts w:ascii="Arial" w:eastAsia="Calibri" w:hAnsi="Arial" w:cs="Arial"/>
          <w:sz w:val="26"/>
          <w:szCs w:val="26"/>
        </w:rPr>
      </w:pPr>
      <w:r w:rsidRPr="005305E8">
        <w:rPr>
          <w:rFonts w:ascii="Arial" w:eastAsia="Calibri" w:hAnsi="Arial" w:cs="Arial"/>
          <w:b/>
          <w:sz w:val="26"/>
          <w:szCs w:val="26"/>
        </w:rPr>
        <w:t>Partially meets expectations</w:t>
      </w:r>
      <w:r w:rsidRPr="005305E8">
        <w:rPr>
          <w:rFonts w:ascii="Arial" w:eastAsia="Calibri" w:hAnsi="Arial" w:cs="Arial"/>
          <w:sz w:val="26"/>
          <w:szCs w:val="26"/>
        </w:rPr>
        <w:t xml:space="preserve"> – meets expectations in some areas, but needs improvement in others.</w:t>
      </w:r>
    </w:p>
    <w:p w14:paraId="65D922C8" w14:textId="4307AAD4" w:rsidR="00AB5CEA" w:rsidRDefault="008B250C" w:rsidP="00797E1C">
      <w:pPr>
        <w:spacing w:before="120" w:after="120" w:line="276" w:lineRule="auto"/>
        <w:jc w:val="both"/>
        <w:rPr>
          <w:rFonts w:ascii="Arial" w:eastAsia="Calibri" w:hAnsi="Arial" w:cs="Arial"/>
          <w:sz w:val="26"/>
          <w:szCs w:val="26"/>
        </w:rPr>
      </w:pPr>
      <w:r w:rsidRPr="005305E8">
        <w:rPr>
          <w:rFonts w:ascii="Arial" w:eastAsia="Calibri" w:hAnsi="Arial" w:cs="Arial"/>
          <w:b/>
          <w:sz w:val="26"/>
          <w:szCs w:val="26"/>
        </w:rPr>
        <w:t xml:space="preserve">Does not meet expectations </w:t>
      </w:r>
      <w:r w:rsidRPr="005305E8">
        <w:rPr>
          <w:rFonts w:ascii="Arial" w:eastAsia="Calibri" w:hAnsi="Arial" w:cs="Arial"/>
          <w:sz w:val="26"/>
          <w:szCs w:val="26"/>
        </w:rPr>
        <w:t>– needs significant improvement quickly.</w:t>
      </w:r>
    </w:p>
    <w:p w14:paraId="18316ABF" w14:textId="77777777" w:rsidR="006159A0" w:rsidRPr="00504298" w:rsidRDefault="006159A0" w:rsidP="00797E1C">
      <w:pPr>
        <w:spacing w:before="120" w:line="276" w:lineRule="auto"/>
        <w:jc w:val="both"/>
        <w:rPr>
          <w:rFonts w:ascii="Arial" w:eastAsia="Calibri" w:hAnsi="Arial" w:cs="Arial"/>
          <w:sz w:val="26"/>
          <w:szCs w:val="26"/>
        </w:rPr>
      </w:pPr>
    </w:p>
    <w:p w14:paraId="65D922C9" w14:textId="77777777" w:rsidR="00AB5CEA" w:rsidRPr="005305E8" w:rsidRDefault="008B250C" w:rsidP="00797E1C">
      <w:pPr>
        <w:pStyle w:val="Heading2"/>
        <w:spacing w:before="0" w:after="120" w:line="276" w:lineRule="auto"/>
        <w:jc w:val="both"/>
        <w:rPr>
          <w:rFonts w:ascii="Arial" w:hAnsi="Arial" w:cs="Arial"/>
        </w:rPr>
      </w:pPr>
      <w:bookmarkStart w:id="14" w:name="_aaudl8fadskd" w:colFirst="0" w:colLast="0"/>
      <w:bookmarkEnd w:id="14"/>
      <w:r w:rsidRPr="005305E8">
        <w:rPr>
          <w:rFonts w:ascii="Arial" w:hAnsi="Arial" w:cs="Arial"/>
        </w:rPr>
        <w:t>Example of Ratings</w:t>
      </w:r>
    </w:p>
    <w:p w14:paraId="65D922CA" w14:textId="77777777" w:rsidR="00AB5CEA" w:rsidRPr="005305E8" w:rsidRDefault="008B250C" w:rsidP="00797E1C">
      <w:pPr>
        <w:spacing w:before="120" w:after="120" w:line="276" w:lineRule="auto"/>
        <w:jc w:val="both"/>
        <w:rPr>
          <w:rFonts w:ascii="Arial" w:eastAsia="Calibri" w:hAnsi="Arial" w:cs="Arial"/>
          <w:sz w:val="26"/>
          <w:szCs w:val="26"/>
        </w:rPr>
      </w:pPr>
      <w:r w:rsidRPr="005305E8">
        <w:rPr>
          <w:rFonts w:ascii="Arial" w:eastAsia="Calibri" w:hAnsi="Arial" w:cs="Arial"/>
          <w:b/>
          <w:sz w:val="26"/>
          <w:szCs w:val="26"/>
        </w:rPr>
        <w:t xml:space="preserve">Example 1: </w:t>
      </w:r>
      <w:r w:rsidRPr="005305E8">
        <w:rPr>
          <w:rFonts w:ascii="Arial" w:eastAsia="Calibri" w:hAnsi="Arial" w:cs="Arial"/>
          <w:sz w:val="26"/>
          <w:szCs w:val="26"/>
        </w:rPr>
        <w:t xml:space="preserve">One of the goals set by the board and the Head of School at the beginning of the year was to reduce preventable staff attrition by 10%. In the prior year, the preventable staff attrition rate was 25%. At the end of the current year, the preventable staff attrition was 20%. The rating for this goal would be </w:t>
      </w:r>
      <w:r w:rsidRPr="005305E8">
        <w:rPr>
          <w:rFonts w:ascii="Arial" w:eastAsia="Calibri" w:hAnsi="Arial" w:cs="Arial"/>
          <w:i/>
          <w:sz w:val="26"/>
          <w:szCs w:val="26"/>
        </w:rPr>
        <w:t>Partially Meets Expectations</w:t>
      </w:r>
      <w:r w:rsidRPr="005305E8">
        <w:rPr>
          <w:rFonts w:ascii="Arial" w:eastAsia="Calibri" w:hAnsi="Arial" w:cs="Arial"/>
          <w:sz w:val="26"/>
          <w:szCs w:val="26"/>
        </w:rPr>
        <w:t xml:space="preserve"> as the rate was reduced, but not to the full extent of the goal. </w:t>
      </w:r>
    </w:p>
    <w:p w14:paraId="65D922CB" w14:textId="77777777" w:rsidR="00AB5CEA" w:rsidRPr="005305E8" w:rsidRDefault="00AB5CEA" w:rsidP="00797E1C">
      <w:pPr>
        <w:spacing w:after="120" w:line="276" w:lineRule="auto"/>
        <w:jc w:val="both"/>
        <w:rPr>
          <w:rFonts w:ascii="Arial" w:eastAsia="Calibri" w:hAnsi="Arial" w:cs="Arial"/>
          <w:sz w:val="26"/>
          <w:szCs w:val="26"/>
        </w:rPr>
      </w:pPr>
    </w:p>
    <w:p w14:paraId="65D922CC" w14:textId="622912D7" w:rsidR="00AB5CEA" w:rsidRDefault="008B250C" w:rsidP="00797E1C">
      <w:pPr>
        <w:spacing w:after="120" w:line="276" w:lineRule="auto"/>
        <w:jc w:val="both"/>
        <w:rPr>
          <w:rFonts w:ascii="Arial" w:eastAsia="Calibri" w:hAnsi="Arial" w:cs="Arial"/>
          <w:sz w:val="26"/>
          <w:szCs w:val="26"/>
        </w:rPr>
      </w:pPr>
      <w:r w:rsidRPr="005305E8">
        <w:rPr>
          <w:rFonts w:ascii="Arial" w:eastAsia="Calibri" w:hAnsi="Arial" w:cs="Arial"/>
          <w:b/>
          <w:sz w:val="26"/>
          <w:szCs w:val="26"/>
        </w:rPr>
        <w:t xml:space="preserve">Example 2: </w:t>
      </w:r>
      <w:r w:rsidRPr="005305E8">
        <w:rPr>
          <w:rFonts w:ascii="Arial" w:eastAsia="Calibri" w:hAnsi="Arial" w:cs="Arial"/>
          <w:sz w:val="26"/>
          <w:szCs w:val="26"/>
        </w:rPr>
        <w:t xml:space="preserve">One of the goals set by the board and the Head of School at the beginning of the year was to reduce the gap in standardized test scores between white students and students of color by at least 5%. The board and the Head of School agreed that if the gap was reduced by 10% or higher, it would be considered exceeding the expectation. At the end of the current year, the gap between white students and students of color was reduced by 12%. The rating for this goal would be </w:t>
      </w:r>
      <w:r w:rsidRPr="005305E8">
        <w:rPr>
          <w:rFonts w:ascii="Arial" w:eastAsia="Calibri" w:hAnsi="Arial" w:cs="Arial"/>
          <w:i/>
          <w:sz w:val="26"/>
          <w:szCs w:val="26"/>
        </w:rPr>
        <w:t>Exceeds Expectations</w:t>
      </w:r>
      <w:r w:rsidRPr="005305E8">
        <w:rPr>
          <w:rFonts w:ascii="Arial" w:eastAsia="Calibri" w:hAnsi="Arial" w:cs="Arial"/>
          <w:sz w:val="26"/>
          <w:szCs w:val="26"/>
        </w:rPr>
        <w:t xml:space="preserve">, as the gap was reduced by more than 10%. </w:t>
      </w:r>
    </w:p>
    <w:p w14:paraId="5CC4A89B" w14:textId="77777777" w:rsidR="001C2171" w:rsidRPr="005305E8" w:rsidRDefault="001C2171" w:rsidP="00797E1C">
      <w:pPr>
        <w:spacing w:after="120" w:line="276" w:lineRule="auto"/>
        <w:jc w:val="both"/>
        <w:rPr>
          <w:rFonts w:ascii="Arial" w:eastAsia="Calibri" w:hAnsi="Arial" w:cs="Arial"/>
          <w:sz w:val="26"/>
          <w:szCs w:val="26"/>
        </w:rPr>
      </w:pPr>
    </w:p>
    <w:p w14:paraId="65D922CD" w14:textId="77777777" w:rsidR="00AB5CEA" w:rsidRPr="005305E8" w:rsidRDefault="008B250C" w:rsidP="00797E1C">
      <w:pPr>
        <w:pStyle w:val="Heading2"/>
        <w:spacing w:before="0" w:line="276" w:lineRule="auto"/>
        <w:jc w:val="both"/>
        <w:rPr>
          <w:rFonts w:ascii="Arial" w:hAnsi="Arial" w:cs="Arial"/>
        </w:rPr>
      </w:pPr>
      <w:bookmarkStart w:id="15" w:name="_vlib1ntzqiku" w:colFirst="0" w:colLast="0"/>
      <w:bookmarkEnd w:id="15"/>
      <w:r w:rsidRPr="005305E8">
        <w:rPr>
          <w:rFonts w:ascii="Arial" w:hAnsi="Arial" w:cs="Arial"/>
        </w:rPr>
        <w:t>Directions for Using the Sample Head Of School Evaluation Instrument</w:t>
      </w:r>
    </w:p>
    <w:p w14:paraId="65D922CE" w14:textId="77777777" w:rsidR="00AB5CEA" w:rsidRPr="005305E8" w:rsidRDefault="008B250C" w:rsidP="00797E1C">
      <w:pPr>
        <w:numPr>
          <w:ilvl w:val="0"/>
          <w:numId w:val="23"/>
        </w:numPr>
        <w:spacing w:before="120" w:after="120" w:line="276" w:lineRule="auto"/>
        <w:jc w:val="both"/>
        <w:rPr>
          <w:rFonts w:ascii="Arial" w:eastAsia="Calibri" w:hAnsi="Arial" w:cs="Arial"/>
          <w:sz w:val="26"/>
          <w:szCs w:val="26"/>
        </w:rPr>
      </w:pPr>
      <w:r w:rsidRPr="005305E8">
        <w:rPr>
          <w:rFonts w:ascii="Arial" w:eastAsia="Calibri" w:hAnsi="Arial" w:cs="Arial"/>
          <w:b/>
          <w:sz w:val="26"/>
          <w:szCs w:val="26"/>
        </w:rPr>
        <w:t xml:space="preserve">The same template should be used for the self-evaluation and the board evaluation: </w:t>
      </w:r>
      <w:r w:rsidRPr="005305E8">
        <w:rPr>
          <w:rFonts w:ascii="Arial" w:eastAsia="Calibri" w:hAnsi="Arial" w:cs="Arial"/>
          <w:sz w:val="26"/>
          <w:szCs w:val="26"/>
        </w:rPr>
        <w:t xml:space="preserve">The Head of School and the board should use the same instrument for the </w:t>
      </w:r>
      <w:proofErr w:type="spellStart"/>
      <w:r w:rsidRPr="005305E8">
        <w:rPr>
          <w:rFonts w:ascii="Arial" w:eastAsia="Calibri" w:hAnsi="Arial" w:cs="Arial"/>
          <w:sz w:val="26"/>
          <w:szCs w:val="26"/>
        </w:rPr>
        <w:t>self evaluation</w:t>
      </w:r>
      <w:proofErr w:type="spellEnd"/>
      <w:r w:rsidRPr="005305E8">
        <w:rPr>
          <w:rFonts w:ascii="Arial" w:eastAsia="Calibri" w:hAnsi="Arial" w:cs="Arial"/>
          <w:sz w:val="26"/>
          <w:szCs w:val="26"/>
        </w:rPr>
        <w:t xml:space="preserve"> and the board evaluation. This allows for consistency in questions answered. </w:t>
      </w:r>
    </w:p>
    <w:p w14:paraId="65D922CF" w14:textId="77777777" w:rsidR="00AB5CEA" w:rsidRPr="005305E8" w:rsidRDefault="008B250C" w:rsidP="00797E1C">
      <w:pPr>
        <w:numPr>
          <w:ilvl w:val="0"/>
          <w:numId w:val="23"/>
        </w:numPr>
        <w:spacing w:before="120" w:after="120" w:line="276" w:lineRule="auto"/>
        <w:jc w:val="both"/>
        <w:rPr>
          <w:rFonts w:ascii="Arial" w:eastAsia="Calibri" w:hAnsi="Arial" w:cs="Arial"/>
          <w:sz w:val="26"/>
          <w:szCs w:val="26"/>
        </w:rPr>
      </w:pPr>
      <w:r w:rsidRPr="005305E8">
        <w:rPr>
          <w:rFonts w:ascii="Arial" w:eastAsia="Calibri" w:hAnsi="Arial" w:cs="Arial"/>
          <w:b/>
          <w:sz w:val="26"/>
          <w:szCs w:val="26"/>
        </w:rPr>
        <w:t xml:space="preserve">The designated board member bears the responsibility of filling in the agreed-upon goals and competencies: </w:t>
      </w:r>
      <w:r w:rsidRPr="005305E8">
        <w:rPr>
          <w:rFonts w:ascii="Arial" w:eastAsia="Calibri" w:hAnsi="Arial" w:cs="Arial"/>
          <w:sz w:val="26"/>
          <w:szCs w:val="26"/>
        </w:rPr>
        <w:t xml:space="preserve">The board should fill in the agreed-upon goals and competencies in the evaluation template before sending to the Head of School to complete the self-evaluation. </w:t>
      </w:r>
    </w:p>
    <w:p w14:paraId="65D922D0" w14:textId="77777777" w:rsidR="00AB5CEA" w:rsidRPr="005305E8" w:rsidRDefault="008B250C" w:rsidP="00797E1C">
      <w:pPr>
        <w:numPr>
          <w:ilvl w:val="0"/>
          <w:numId w:val="23"/>
        </w:numPr>
        <w:spacing w:before="120" w:after="120" w:line="276" w:lineRule="auto"/>
        <w:jc w:val="both"/>
        <w:rPr>
          <w:rFonts w:ascii="Arial" w:eastAsia="Calibri" w:hAnsi="Arial" w:cs="Arial"/>
          <w:sz w:val="26"/>
          <w:szCs w:val="26"/>
        </w:rPr>
      </w:pPr>
      <w:r w:rsidRPr="005305E8">
        <w:rPr>
          <w:rFonts w:ascii="Arial" w:eastAsia="Calibri" w:hAnsi="Arial" w:cs="Arial"/>
          <w:b/>
          <w:sz w:val="26"/>
          <w:szCs w:val="26"/>
        </w:rPr>
        <w:t xml:space="preserve">The designated board member needs the self-evaluation in advance: </w:t>
      </w:r>
      <w:r w:rsidRPr="005305E8">
        <w:rPr>
          <w:rFonts w:ascii="Arial" w:eastAsia="Calibri" w:hAnsi="Arial" w:cs="Arial"/>
          <w:sz w:val="26"/>
          <w:szCs w:val="26"/>
        </w:rPr>
        <w:t xml:space="preserve">The board and the Head of School should agree to a timeframe by which the Head of School will send the </w:t>
      </w:r>
      <w:proofErr w:type="spellStart"/>
      <w:r w:rsidRPr="005305E8">
        <w:rPr>
          <w:rFonts w:ascii="Arial" w:eastAsia="Calibri" w:hAnsi="Arial" w:cs="Arial"/>
          <w:sz w:val="26"/>
          <w:szCs w:val="26"/>
        </w:rPr>
        <w:t>self evaluation</w:t>
      </w:r>
      <w:proofErr w:type="spellEnd"/>
      <w:r w:rsidRPr="005305E8">
        <w:rPr>
          <w:rFonts w:ascii="Arial" w:eastAsia="Calibri" w:hAnsi="Arial" w:cs="Arial"/>
          <w:sz w:val="26"/>
          <w:szCs w:val="26"/>
        </w:rPr>
        <w:t xml:space="preserve"> to the board representative. Typically, the </w:t>
      </w:r>
      <w:proofErr w:type="spellStart"/>
      <w:r w:rsidRPr="005305E8">
        <w:rPr>
          <w:rFonts w:ascii="Arial" w:eastAsia="Calibri" w:hAnsi="Arial" w:cs="Arial"/>
          <w:sz w:val="26"/>
          <w:szCs w:val="26"/>
        </w:rPr>
        <w:t>self evaluation</w:t>
      </w:r>
      <w:proofErr w:type="spellEnd"/>
      <w:r w:rsidRPr="005305E8">
        <w:rPr>
          <w:rFonts w:ascii="Arial" w:eastAsia="Calibri" w:hAnsi="Arial" w:cs="Arial"/>
          <w:sz w:val="26"/>
          <w:szCs w:val="26"/>
        </w:rPr>
        <w:t xml:space="preserve"> is sent to the board representative at least a few weeks in advance of the evaluation conversation to allow for time for the designated board member to complete the board evaluation and send it to the full board for feedback. </w:t>
      </w:r>
    </w:p>
    <w:p w14:paraId="65D922D1" w14:textId="77777777" w:rsidR="00AB5CEA" w:rsidRPr="005305E8" w:rsidRDefault="008B250C" w:rsidP="00797E1C">
      <w:pPr>
        <w:numPr>
          <w:ilvl w:val="0"/>
          <w:numId w:val="23"/>
        </w:numPr>
        <w:spacing w:before="120" w:after="120" w:line="276" w:lineRule="auto"/>
        <w:jc w:val="both"/>
        <w:rPr>
          <w:rFonts w:ascii="Arial" w:eastAsia="Calibri" w:hAnsi="Arial" w:cs="Arial"/>
          <w:sz w:val="26"/>
          <w:szCs w:val="26"/>
        </w:rPr>
      </w:pPr>
      <w:r w:rsidRPr="005305E8">
        <w:rPr>
          <w:rFonts w:ascii="Arial" w:eastAsia="Calibri" w:hAnsi="Arial" w:cs="Arial"/>
          <w:b/>
          <w:sz w:val="26"/>
          <w:szCs w:val="26"/>
        </w:rPr>
        <w:t xml:space="preserve">The self-evaluation should be utilized in the board evaluation: </w:t>
      </w:r>
      <w:r w:rsidRPr="005305E8">
        <w:rPr>
          <w:rFonts w:ascii="Arial" w:eastAsia="Calibri" w:hAnsi="Arial" w:cs="Arial"/>
          <w:sz w:val="26"/>
          <w:szCs w:val="26"/>
        </w:rPr>
        <w:t xml:space="preserve">The designated board member should carefully review and refer to the Head of School’s </w:t>
      </w:r>
      <w:proofErr w:type="spellStart"/>
      <w:r w:rsidRPr="005305E8">
        <w:rPr>
          <w:rFonts w:ascii="Arial" w:eastAsia="Calibri" w:hAnsi="Arial" w:cs="Arial"/>
          <w:sz w:val="26"/>
          <w:szCs w:val="26"/>
        </w:rPr>
        <w:t>self evaluation</w:t>
      </w:r>
      <w:proofErr w:type="spellEnd"/>
      <w:r w:rsidRPr="005305E8">
        <w:rPr>
          <w:rFonts w:ascii="Arial" w:eastAsia="Calibri" w:hAnsi="Arial" w:cs="Arial"/>
          <w:sz w:val="26"/>
          <w:szCs w:val="26"/>
        </w:rPr>
        <w:t xml:space="preserve"> when filling out the board evaluation, and incorporate specific reflections from the Head of School into the evaluation. </w:t>
      </w:r>
    </w:p>
    <w:p w14:paraId="65D922D2" w14:textId="77777777" w:rsidR="00AB5CEA" w:rsidRPr="005305E8" w:rsidRDefault="008B250C" w:rsidP="00797E1C">
      <w:pPr>
        <w:numPr>
          <w:ilvl w:val="0"/>
          <w:numId w:val="23"/>
        </w:numPr>
        <w:spacing w:before="120" w:after="120" w:line="276" w:lineRule="auto"/>
        <w:jc w:val="both"/>
        <w:rPr>
          <w:rFonts w:ascii="Arial" w:eastAsia="Calibri" w:hAnsi="Arial" w:cs="Arial"/>
          <w:sz w:val="26"/>
          <w:szCs w:val="26"/>
        </w:rPr>
      </w:pPr>
      <w:r w:rsidRPr="005305E8">
        <w:rPr>
          <w:rFonts w:ascii="Arial" w:eastAsia="Calibri" w:hAnsi="Arial" w:cs="Arial"/>
          <w:b/>
          <w:sz w:val="26"/>
          <w:szCs w:val="26"/>
        </w:rPr>
        <w:t xml:space="preserve">The Head of School needs time to review the evaluation report in advance: </w:t>
      </w:r>
      <w:r w:rsidRPr="005305E8">
        <w:rPr>
          <w:rFonts w:ascii="Arial" w:eastAsia="Calibri" w:hAnsi="Arial" w:cs="Arial"/>
          <w:sz w:val="26"/>
          <w:szCs w:val="26"/>
        </w:rPr>
        <w:t xml:space="preserve">The designated board member should send the evaluation to the Head of School at least 48 hours in advance of the evaluation conversation (if not more) to allow time for the Head of School to review the evaluation. </w:t>
      </w:r>
    </w:p>
    <w:p w14:paraId="65D922D3" w14:textId="77777777" w:rsidR="00AB5CEA" w:rsidRPr="005305E8" w:rsidRDefault="008B250C" w:rsidP="00797E1C">
      <w:pPr>
        <w:numPr>
          <w:ilvl w:val="0"/>
          <w:numId w:val="23"/>
        </w:numPr>
        <w:spacing w:before="120" w:after="120" w:line="276" w:lineRule="auto"/>
        <w:jc w:val="both"/>
        <w:rPr>
          <w:rFonts w:ascii="Arial" w:eastAsia="Calibri" w:hAnsi="Arial" w:cs="Arial"/>
          <w:sz w:val="26"/>
          <w:szCs w:val="26"/>
        </w:rPr>
      </w:pPr>
      <w:r w:rsidRPr="005305E8">
        <w:rPr>
          <w:rFonts w:ascii="Arial" w:eastAsia="Calibri" w:hAnsi="Arial" w:cs="Arial"/>
          <w:b/>
          <w:sz w:val="26"/>
          <w:szCs w:val="26"/>
        </w:rPr>
        <w:lastRenderedPageBreak/>
        <w:t xml:space="preserve">Concise language is critical: </w:t>
      </w:r>
      <w:r w:rsidRPr="005305E8">
        <w:rPr>
          <w:rFonts w:ascii="Arial" w:eastAsia="Calibri" w:hAnsi="Arial" w:cs="Arial"/>
          <w:sz w:val="26"/>
          <w:szCs w:val="26"/>
        </w:rPr>
        <w:t xml:space="preserve">Reflections do not need to be lengthy, as it can reduce the extent of internalization of key information. Instead, the designated board member and the Head of School should focus on the most relevant information. Using bullet points is fully acceptable as the goal is to be concise and clear. </w:t>
      </w:r>
    </w:p>
    <w:p w14:paraId="65D922D4" w14:textId="51445FF7" w:rsidR="00AB5CEA" w:rsidRDefault="00AB5CEA">
      <w:pPr>
        <w:jc w:val="center"/>
        <w:rPr>
          <w:rFonts w:ascii="Arial" w:eastAsia="Calibri" w:hAnsi="Arial" w:cs="Arial"/>
          <w:b/>
          <w:sz w:val="28"/>
          <w:szCs w:val="28"/>
        </w:rPr>
      </w:pPr>
    </w:p>
    <w:p w14:paraId="47226AFC" w14:textId="77777777" w:rsidR="0027421D" w:rsidRPr="005305E8" w:rsidRDefault="0027421D">
      <w:pPr>
        <w:jc w:val="center"/>
        <w:rPr>
          <w:rFonts w:ascii="Arial" w:eastAsia="Calibri" w:hAnsi="Arial" w:cs="Arial"/>
          <w:b/>
          <w:sz w:val="28"/>
          <w:szCs w:val="28"/>
        </w:rPr>
      </w:pPr>
    </w:p>
    <w:p w14:paraId="3754D8A7" w14:textId="77777777" w:rsidR="00FC20C3" w:rsidRDefault="00FC20C3">
      <w:pPr>
        <w:jc w:val="center"/>
        <w:rPr>
          <w:rFonts w:ascii="Arial" w:eastAsia="Calibri" w:hAnsi="Arial" w:cs="Arial"/>
          <w:b/>
          <w:sz w:val="28"/>
          <w:szCs w:val="28"/>
        </w:rPr>
      </w:pPr>
    </w:p>
    <w:p w14:paraId="533B5047" w14:textId="77777777" w:rsidR="00FC20C3" w:rsidRDefault="00FC20C3">
      <w:pPr>
        <w:jc w:val="center"/>
        <w:rPr>
          <w:rFonts w:ascii="Arial" w:eastAsia="Calibri" w:hAnsi="Arial" w:cs="Arial"/>
          <w:b/>
          <w:sz w:val="28"/>
          <w:szCs w:val="28"/>
        </w:rPr>
      </w:pPr>
    </w:p>
    <w:p w14:paraId="468D9B1F" w14:textId="77777777" w:rsidR="00ED221B" w:rsidRDefault="00ED221B">
      <w:pPr>
        <w:jc w:val="center"/>
        <w:rPr>
          <w:rFonts w:ascii="Arial" w:eastAsia="Calibri" w:hAnsi="Arial" w:cs="Arial"/>
          <w:b/>
          <w:sz w:val="28"/>
          <w:szCs w:val="28"/>
        </w:rPr>
        <w:sectPr w:rsidR="00ED221B">
          <w:type w:val="continuous"/>
          <w:pgSz w:w="12240" w:h="15840"/>
          <w:pgMar w:top="792" w:right="1440" w:bottom="864" w:left="1440" w:header="504" w:footer="900" w:gutter="0"/>
          <w:cols w:space="720"/>
        </w:sectPr>
      </w:pPr>
    </w:p>
    <w:p w14:paraId="65D922D5" w14:textId="25E11273" w:rsidR="00AB5CEA" w:rsidRPr="005305E8" w:rsidRDefault="008B250C">
      <w:pPr>
        <w:jc w:val="center"/>
        <w:rPr>
          <w:rFonts w:ascii="Arial" w:eastAsia="Calibri" w:hAnsi="Arial" w:cs="Arial"/>
          <w:b/>
          <w:sz w:val="28"/>
          <w:szCs w:val="28"/>
        </w:rPr>
      </w:pPr>
      <w:r w:rsidRPr="005305E8">
        <w:rPr>
          <w:rFonts w:ascii="Arial" w:eastAsia="Calibri" w:hAnsi="Arial" w:cs="Arial"/>
          <w:b/>
          <w:sz w:val="28"/>
          <w:szCs w:val="28"/>
        </w:rPr>
        <w:lastRenderedPageBreak/>
        <w:t>SAMPLE HEAD OF SCHOOL EVALUATION INSTRUMENT</w:t>
      </w:r>
    </w:p>
    <w:p w14:paraId="65D922D6" w14:textId="77777777" w:rsidR="00AB5CEA" w:rsidRPr="005305E8" w:rsidRDefault="00AB5CEA">
      <w:pPr>
        <w:jc w:val="center"/>
        <w:rPr>
          <w:rFonts w:ascii="Arial" w:eastAsia="Calibri" w:hAnsi="Arial" w:cs="Arial"/>
          <w:b/>
          <w:sz w:val="22"/>
          <w:szCs w:val="22"/>
        </w:rPr>
      </w:pPr>
    </w:p>
    <w:tbl>
      <w:tblPr>
        <w:tblStyle w:val="a"/>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4"/>
        <w:gridCol w:w="475"/>
        <w:gridCol w:w="2047"/>
        <w:gridCol w:w="5889"/>
        <w:gridCol w:w="2165"/>
      </w:tblGrid>
      <w:tr w:rsidR="00AB5CEA" w:rsidRPr="005305E8" w14:paraId="65D922D9" w14:textId="77777777" w:rsidTr="00A668A0">
        <w:trPr>
          <w:trHeight w:val="380"/>
          <w:jc w:val="center"/>
        </w:trPr>
        <w:tc>
          <w:tcPr>
            <w:tcW w:w="3824" w:type="dxa"/>
            <w:tcMar>
              <w:top w:w="0" w:type="dxa"/>
              <w:bottom w:w="0" w:type="dxa"/>
            </w:tcMar>
            <w:vAlign w:val="center"/>
          </w:tcPr>
          <w:p w14:paraId="65D922D7" w14:textId="77777777" w:rsidR="00AB5CEA" w:rsidRPr="005305E8" w:rsidRDefault="008B250C" w:rsidP="00A668A0">
            <w:pPr>
              <w:rPr>
                <w:rFonts w:ascii="Arial" w:eastAsia="Calibri" w:hAnsi="Arial" w:cs="Arial"/>
                <w:sz w:val="22"/>
                <w:szCs w:val="22"/>
              </w:rPr>
            </w:pPr>
            <w:r w:rsidRPr="005305E8">
              <w:rPr>
                <w:rFonts w:ascii="Arial" w:eastAsia="Calibri" w:hAnsi="Arial" w:cs="Arial"/>
                <w:sz w:val="22"/>
                <w:szCs w:val="22"/>
              </w:rPr>
              <w:t>Head of School Name</w:t>
            </w:r>
          </w:p>
        </w:tc>
        <w:tc>
          <w:tcPr>
            <w:tcW w:w="10576" w:type="dxa"/>
            <w:gridSpan w:val="4"/>
            <w:tcMar>
              <w:top w:w="0" w:type="dxa"/>
              <w:bottom w:w="0" w:type="dxa"/>
            </w:tcMar>
            <w:vAlign w:val="center"/>
          </w:tcPr>
          <w:p w14:paraId="65D922D8" w14:textId="77777777" w:rsidR="00AB5CEA" w:rsidRPr="005305E8" w:rsidRDefault="00AB5CEA" w:rsidP="00A668A0">
            <w:pPr>
              <w:rPr>
                <w:rFonts w:ascii="Arial" w:eastAsia="Calibri" w:hAnsi="Arial" w:cs="Arial"/>
                <w:sz w:val="22"/>
                <w:szCs w:val="22"/>
              </w:rPr>
            </w:pPr>
          </w:p>
        </w:tc>
      </w:tr>
      <w:tr w:rsidR="00AB5CEA" w:rsidRPr="005305E8" w14:paraId="65D922DC" w14:textId="77777777" w:rsidTr="00A668A0">
        <w:trPr>
          <w:trHeight w:val="380"/>
          <w:jc w:val="center"/>
        </w:trPr>
        <w:tc>
          <w:tcPr>
            <w:tcW w:w="3824" w:type="dxa"/>
            <w:tcMar>
              <w:top w:w="0" w:type="dxa"/>
              <w:bottom w:w="0" w:type="dxa"/>
            </w:tcMar>
            <w:vAlign w:val="center"/>
          </w:tcPr>
          <w:p w14:paraId="65D922DA" w14:textId="77777777" w:rsidR="00AB5CEA" w:rsidRPr="005305E8" w:rsidRDefault="008B250C" w:rsidP="00A668A0">
            <w:pPr>
              <w:rPr>
                <w:rFonts w:ascii="Arial" w:eastAsia="Calibri" w:hAnsi="Arial" w:cs="Arial"/>
                <w:sz w:val="22"/>
                <w:szCs w:val="22"/>
              </w:rPr>
            </w:pPr>
            <w:r w:rsidRPr="005305E8">
              <w:rPr>
                <w:rFonts w:ascii="Arial" w:eastAsia="Calibri" w:hAnsi="Arial" w:cs="Arial"/>
                <w:sz w:val="22"/>
                <w:szCs w:val="22"/>
              </w:rPr>
              <w:t xml:space="preserve">Board of Directors (list members) </w:t>
            </w:r>
          </w:p>
        </w:tc>
        <w:tc>
          <w:tcPr>
            <w:tcW w:w="10576" w:type="dxa"/>
            <w:gridSpan w:val="4"/>
            <w:tcMar>
              <w:top w:w="0" w:type="dxa"/>
              <w:bottom w:w="0" w:type="dxa"/>
            </w:tcMar>
            <w:vAlign w:val="center"/>
          </w:tcPr>
          <w:p w14:paraId="65D922DB" w14:textId="77777777" w:rsidR="00AB5CEA" w:rsidRPr="005305E8" w:rsidRDefault="00AB5CEA" w:rsidP="00A668A0">
            <w:pPr>
              <w:rPr>
                <w:rFonts w:ascii="Arial" w:eastAsia="Calibri" w:hAnsi="Arial" w:cs="Arial"/>
                <w:sz w:val="22"/>
                <w:szCs w:val="22"/>
              </w:rPr>
            </w:pPr>
          </w:p>
        </w:tc>
      </w:tr>
      <w:tr w:rsidR="00AB5CEA" w:rsidRPr="005305E8" w14:paraId="65D922DF" w14:textId="77777777" w:rsidTr="00A668A0">
        <w:trPr>
          <w:trHeight w:val="380"/>
          <w:jc w:val="center"/>
        </w:trPr>
        <w:tc>
          <w:tcPr>
            <w:tcW w:w="3824" w:type="dxa"/>
            <w:tcMar>
              <w:top w:w="0" w:type="dxa"/>
              <w:bottom w:w="0" w:type="dxa"/>
            </w:tcMar>
            <w:vAlign w:val="center"/>
          </w:tcPr>
          <w:p w14:paraId="65D922DD" w14:textId="77777777" w:rsidR="00AB5CEA" w:rsidRPr="005305E8" w:rsidRDefault="008B250C" w:rsidP="00A668A0">
            <w:pPr>
              <w:rPr>
                <w:rFonts w:ascii="Arial" w:eastAsia="Calibri" w:hAnsi="Arial" w:cs="Arial"/>
                <w:sz w:val="22"/>
                <w:szCs w:val="22"/>
              </w:rPr>
            </w:pPr>
            <w:r w:rsidRPr="005305E8">
              <w:rPr>
                <w:rFonts w:ascii="Arial" w:eastAsia="Calibri" w:hAnsi="Arial" w:cs="Arial"/>
                <w:sz w:val="22"/>
                <w:szCs w:val="22"/>
              </w:rPr>
              <w:t>Review Period</w:t>
            </w:r>
          </w:p>
        </w:tc>
        <w:tc>
          <w:tcPr>
            <w:tcW w:w="10576" w:type="dxa"/>
            <w:gridSpan w:val="4"/>
            <w:tcMar>
              <w:top w:w="0" w:type="dxa"/>
              <w:bottom w:w="0" w:type="dxa"/>
            </w:tcMar>
            <w:vAlign w:val="center"/>
          </w:tcPr>
          <w:p w14:paraId="65D922DE" w14:textId="77777777" w:rsidR="00AB5CEA" w:rsidRPr="005305E8" w:rsidRDefault="00AB5CEA" w:rsidP="00A668A0">
            <w:pPr>
              <w:rPr>
                <w:rFonts w:ascii="Arial" w:eastAsia="Calibri" w:hAnsi="Arial" w:cs="Arial"/>
                <w:sz w:val="22"/>
                <w:szCs w:val="22"/>
              </w:rPr>
            </w:pPr>
          </w:p>
        </w:tc>
      </w:tr>
      <w:tr w:rsidR="00AB5CEA" w:rsidRPr="005305E8" w14:paraId="65D922E2" w14:textId="77777777" w:rsidTr="00A668A0">
        <w:trPr>
          <w:trHeight w:val="380"/>
          <w:jc w:val="center"/>
        </w:trPr>
        <w:tc>
          <w:tcPr>
            <w:tcW w:w="3824" w:type="dxa"/>
            <w:tcMar>
              <w:top w:w="0" w:type="dxa"/>
              <w:bottom w:w="0" w:type="dxa"/>
            </w:tcMar>
            <w:vAlign w:val="center"/>
          </w:tcPr>
          <w:p w14:paraId="65D922E0" w14:textId="77777777" w:rsidR="00AB5CEA" w:rsidRPr="005305E8" w:rsidRDefault="008B250C" w:rsidP="00A668A0">
            <w:pPr>
              <w:rPr>
                <w:rFonts w:ascii="Arial" w:eastAsia="Calibri" w:hAnsi="Arial" w:cs="Arial"/>
                <w:sz w:val="22"/>
                <w:szCs w:val="22"/>
              </w:rPr>
            </w:pPr>
            <w:r w:rsidRPr="005305E8">
              <w:rPr>
                <w:rFonts w:ascii="Arial" w:eastAsia="Calibri" w:hAnsi="Arial" w:cs="Arial"/>
                <w:sz w:val="22"/>
                <w:szCs w:val="22"/>
              </w:rPr>
              <w:t>Date of Review</w:t>
            </w:r>
          </w:p>
        </w:tc>
        <w:tc>
          <w:tcPr>
            <w:tcW w:w="10576" w:type="dxa"/>
            <w:gridSpan w:val="4"/>
            <w:tcMar>
              <w:top w:w="0" w:type="dxa"/>
              <w:bottom w:w="0" w:type="dxa"/>
            </w:tcMar>
            <w:vAlign w:val="center"/>
          </w:tcPr>
          <w:p w14:paraId="65D922E1" w14:textId="77777777" w:rsidR="00AB5CEA" w:rsidRPr="005305E8" w:rsidRDefault="00AB5CEA" w:rsidP="00A668A0">
            <w:pPr>
              <w:rPr>
                <w:rFonts w:ascii="Arial" w:eastAsia="Calibri" w:hAnsi="Arial" w:cs="Arial"/>
                <w:sz w:val="22"/>
                <w:szCs w:val="22"/>
              </w:rPr>
            </w:pPr>
          </w:p>
        </w:tc>
      </w:tr>
      <w:tr w:rsidR="00AB5CEA" w:rsidRPr="005305E8" w14:paraId="65D922E5" w14:textId="77777777" w:rsidTr="00A668A0">
        <w:trPr>
          <w:trHeight w:val="467"/>
          <w:jc w:val="center"/>
        </w:trPr>
        <w:tc>
          <w:tcPr>
            <w:tcW w:w="3824" w:type="dxa"/>
            <w:tcBorders>
              <w:bottom w:val="single" w:sz="4" w:space="0" w:color="000000"/>
            </w:tcBorders>
            <w:tcMar>
              <w:top w:w="0" w:type="dxa"/>
              <w:bottom w:w="0" w:type="dxa"/>
            </w:tcMar>
            <w:vAlign w:val="center"/>
          </w:tcPr>
          <w:p w14:paraId="65D922E3" w14:textId="77777777" w:rsidR="00AB5CEA" w:rsidRPr="005305E8" w:rsidRDefault="008B250C" w:rsidP="00A668A0">
            <w:pPr>
              <w:rPr>
                <w:rFonts w:ascii="Arial" w:eastAsia="Calibri" w:hAnsi="Arial" w:cs="Arial"/>
                <w:sz w:val="22"/>
                <w:szCs w:val="22"/>
              </w:rPr>
            </w:pPr>
            <w:r w:rsidRPr="005305E8">
              <w:rPr>
                <w:rFonts w:ascii="Arial" w:eastAsia="Calibri" w:hAnsi="Arial" w:cs="Arial"/>
                <w:sz w:val="22"/>
                <w:szCs w:val="22"/>
              </w:rPr>
              <w:t>Reviewed by</w:t>
            </w:r>
          </w:p>
        </w:tc>
        <w:tc>
          <w:tcPr>
            <w:tcW w:w="10576" w:type="dxa"/>
            <w:gridSpan w:val="4"/>
            <w:tcBorders>
              <w:bottom w:val="single" w:sz="4" w:space="0" w:color="000000"/>
            </w:tcBorders>
            <w:tcMar>
              <w:top w:w="0" w:type="dxa"/>
              <w:bottom w:w="0" w:type="dxa"/>
            </w:tcMar>
            <w:vAlign w:val="center"/>
          </w:tcPr>
          <w:p w14:paraId="65D922E4" w14:textId="77777777" w:rsidR="00AB5CEA" w:rsidRPr="005305E8" w:rsidRDefault="008B250C" w:rsidP="00A668A0">
            <w:pPr>
              <w:rPr>
                <w:rFonts w:ascii="Arial" w:eastAsia="Calibri" w:hAnsi="Arial" w:cs="Arial"/>
                <w:sz w:val="22"/>
                <w:szCs w:val="22"/>
              </w:rPr>
            </w:pPr>
            <w:r w:rsidRPr="005305E8">
              <w:rPr>
                <w:rFonts w:ascii="Arial" w:eastAsia="Calibri" w:hAnsi="Arial" w:cs="Arial"/>
                <w:sz w:val="22"/>
                <w:szCs w:val="22"/>
              </w:rPr>
              <w:t xml:space="preserve">Self      □        Board of Directors   □  </w:t>
            </w:r>
          </w:p>
        </w:tc>
      </w:tr>
      <w:tr w:rsidR="00AB5CEA" w:rsidRPr="005305E8" w14:paraId="65D922E8" w14:textId="77777777" w:rsidTr="0059603C">
        <w:trPr>
          <w:trHeight w:val="700"/>
          <w:jc w:val="center"/>
        </w:trPr>
        <w:tc>
          <w:tcPr>
            <w:tcW w:w="14400" w:type="dxa"/>
            <w:gridSpan w:val="5"/>
            <w:shd w:val="clear" w:color="auto" w:fill="E0E0E0"/>
            <w:tcMar>
              <w:top w:w="0" w:type="dxa"/>
              <w:bottom w:w="0" w:type="dxa"/>
            </w:tcMar>
            <w:vAlign w:val="center"/>
          </w:tcPr>
          <w:p w14:paraId="65D922E6" w14:textId="77777777" w:rsidR="00AB5CEA" w:rsidRPr="005305E8" w:rsidRDefault="008B250C" w:rsidP="001A09AE">
            <w:pPr>
              <w:spacing w:after="60"/>
              <w:jc w:val="center"/>
              <w:rPr>
                <w:rFonts w:ascii="Arial" w:eastAsia="Calibri" w:hAnsi="Arial" w:cs="Arial"/>
                <w:b/>
                <w:smallCaps/>
                <w:sz w:val="22"/>
                <w:szCs w:val="22"/>
              </w:rPr>
            </w:pPr>
            <w:r w:rsidRPr="005305E8">
              <w:rPr>
                <w:rFonts w:ascii="Arial" w:eastAsia="Calibri" w:hAnsi="Arial" w:cs="Arial"/>
                <w:b/>
                <w:smallCaps/>
                <w:sz w:val="22"/>
                <w:szCs w:val="22"/>
              </w:rPr>
              <w:t>Section I.  Achieving Goals</w:t>
            </w:r>
          </w:p>
          <w:p w14:paraId="65D922E7" w14:textId="77777777" w:rsidR="00AB5CEA" w:rsidRPr="002F7E5B" w:rsidRDefault="008B250C" w:rsidP="001A09AE">
            <w:pPr>
              <w:spacing w:after="60"/>
              <w:rPr>
                <w:rFonts w:ascii="Arial" w:eastAsia="Calibri" w:hAnsi="Arial" w:cs="Arial"/>
                <w:i/>
                <w:sz w:val="22"/>
                <w:szCs w:val="22"/>
              </w:rPr>
            </w:pPr>
            <w:r w:rsidRPr="002F7E5B">
              <w:rPr>
                <w:rFonts w:ascii="Arial" w:eastAsia="Calibri" w:hAnsi="Arial" w:cs="Arial"/>
                <w:b/>
                <w:i/>
                <w:sz w:val="22"/>
                <w:szCs w:val="22"/>
              </w:rPr>
              <w:t xml:space="preserve">Directions: </w:t>
            </w:r>
            <w:r w:rsidRPr="002F7E5B">
              <w:rPr>
                <w:rFonts w:ascii="Arial" w:eastAsia="Calibri" w:hAnsi="Arial" w:cs="Arial"/>
                <w:i/>
                <w:sz w:val="22"/>
                <w:szCs w:val="22"/>
              </w:rPr>
              <w:t>Identify your overall goals and corresponding results.</w:t>
            </w:r>
          </w:p>
        </w:tc>
      </w:tr>
      <w:tr w:rsidR="00AB5CEA" w:rsidRPr="005305E8" w14:paraId="65D922F1" w14:textId="77777777" w:rsidTr="000F3876">
        <w:trPr>
          <w:trHeight w:val="500"/>
          <w:jc w:val="center"/>
        </w:trPr>
        <w:tc>
          <w:tcPr>
            <w:tcW w:w="6346" w:type="dxa"/>
            <w:gridSpan w:val="3"/>
            <w:tcMar>
              <w:top w:w="0" w:type="dxa"/>
              <w:bottom w:w="0" w:type="dxa"/>
            </w:tcMar>
            <w:vAlign w:val="center"/>
          </w:tcPr>
          <w:p w14:paraId="65D922EA" w14:textId="7DED50D2" w:rsidR="00AB5CEA" w:rsidRPr="0059603C" w:rsidRDefault="008B250C" w:rsidP="0059603C">
            <w:pPr>
              <w:jc w:val="center"/>
              <w:rPr>
                <w:rFonts w:ascii="Arial" w:eastAsia="Calibri" w:hAnsi="Arial" w:cs="Arial"/>
                <w:b/>
                <w:smallCaps/>
                <w:sz w:val="22"/>
                <w:szCs w:val="22"/>
              </w:rPr>
            </w:pPr>
            <w:r w:rsidRPr="005305E8">
              <w:rPr>
                <w:rFonts w:ascii="Arial" w:eastAsia="Calibri" w:hAnsi="Arial" w:cs="Arial"/>
                <w:b/>
                <w:sz w:val="22"/>
                <w:szCs w:val="22"/>
              </w:rPr>
              <w:t xml:space="preserve">Goals </w:t>
            </w:r>
          </w:p>
        </w:tc>
        <w:tc>
          <w:tcPr>
            <w:tcW w:w="5889" w:type="dxa"/>
            <w:tcMar>
              <w:top w:w="0" w:type="dxa"/>
              <w:bottom w:w="0" w:type="dxa"/>
            </w:tcMar>
            <w:vAlign w:val="center"/>
          </w:tcPr>
          <w:p w14:paraId="65D922EB" w14:textId="77777777" w:rsidR="00AB5CEA" w:rsidRPr="005305E8" w:rsidRDefault="008B250C">
            <w:pPr>
              <w:jc w:val="center"/>
              <w:rPr>
                <w:rFonts w:ascii="Arial" w:eastAsia="Calibri" w:hAnsi="Arial" w:cs="Arial"/>
                <w:b/>
                <w:smallCaps/>
                <w:sz w:val="22"/>
                <w:szCs w:val="22"/>
              </w:rPr>
            </w:pPr>
            <w:r w:rsidRPr="005305E8">
              <w:rPr>
                <w:rFonts w:ascii="Arial" w:eastAsia="Calibri" w:hAnsi="Arial" w:cs="Arial"/>
                <w:b/>
                <w:sz w:val="22"/>
                <w:szCs w:val="22"/>
              </w:rPr>
              <w:t>Result(s)</w:t>
            </w:r>
          </w:p>
        </w:tc>
        <w:tc>
          <w:tcPr>
            <w:tcW w:w="2165" w:type="dxa"/>
            <w:tcMar>
              <w:top w:w="0" w:type="dxa"/>
              <w:bottom w:w="0" w:type="dxa"/>
            </w:tcMar>
            <w:vAlign w:val="center"/>
          </w:tcPr>
          <w:p w14:paraId="65D922EC" w14:textId="77777777" w:rsidR="00AB5CEA" w:rsidRPr="005305E8" w:rsidRDefault="008B250C">
            <w:pPr>
              <w:jc w:val="center"/>
              <w:rPr>
                <w:rFonts w:ascii="Arial" w:eastAsia="Calibri" w:hAnsi="Arial" w:cs="Arial"/>
                <w:b/>
                <w:sz w:val="18"/>
                <w:szCs w:val="18"/>
              </w:rPr>
            </w:pPr>
            <w:r w:rsidRPr="005305E8">
              <w:rPr>
                <w:rFonts w:ascii="Arial" w:eastAsia="Calibri" w:hAnsi="Arial" w:cs="Arial"/>
                <w:b/>
                <w:sz w:val="18"/>
                <w:szCs w:val="18"/>
              </w:rPr>
              <w:t>Rating</w:t>
            </w:r>
          </w:p>
          <w:p w14:paraId="65D922ED" w14:textId="4F8AFF86" w:rsidR="00AB5CEA" w:rsidRPr="005305E8" w:rsidRDefault="008B250C">
            <w:pPr>
              <w:rPr>
                <w:rFonts w:ascii="Arial" w:eastAsia="Calibri" w:hAnsi="Arial" w:cs="Arial"/>
                <w:b/>
                <w:sz w:val="16"/>
                <w:szCs w:val="16"/>
              </w:rPr>
            </w:pPr>
            <w:r w:rsidRPr="005305E8">
              <w:rPr>
                <w:rFonts w:ascii="Arial" w:eastAsia="Calibri" w:hAnsi="Arial" w:cs="Arial"/>
                <w:b/>
                <w:sz w:val="16"/>
                <w:szCs w:val="16"/>
              </w:rPr>
              <w:t xml:space="preserve">E: </w:t>
            </w:r>
            <w:r w:rsidRPr="005305E8">
              <w:rPr>
                <w:rFonts w:ascii="Arial" w:eastAsia="Calibri" w:hAnsi="Arial" w:cs="Arial"/>
                <w:b/>
                <w:i/>
                <w:sz w:val="16"/>
                <w:szCs w:val="16"/>
              </w:rPr>
              <w:t>exceeds</w:t>
            </w:r>
            <w:r w:rsidR="000F3876">
              <w:rPr>
                <w:rFonts w:ascii="Arial" w:eastAsia="Calibri" w:hAnsi="Arial" w:cs="Arial"/>
                <w:b/>
                <w:i/>
                <w:sz w:val="16"/>
                <w:szCs w:val="16"/>
              </w:rPr>
              <w:t xml:space="preserve"> </w:t>
            </w:r>
            <w:r w:rsidRPr="005305E8">
              <w:rPr>
                <w:rFonts w:ascii="Arial" w:eastAsia="Calibri" w:hAnsi="Arial" w:cs="Arial"/>
                <w:b/>
                <w:i/>
                <w:sz w:val="16"/>
                <w:szCs w:val="16"/>
              </w:rPr>
              <w:t>expectations</w:t>
            </w:r>
          </w:p>
          <w:p w14:paraId="65D922EE" w14:textId="77777777" w:rsidR="00AB5CEA" w:rsidRPr="005305E8" w:rsidRDefault="008B250C">
            <w:pPr>
              <w:rPr>
                <w:rFonts w:ascii="Arial" w:eastAsia="Calibri" w:hAnsi="Arial" w:cs="Arial"/>
                <w:b/>
                <w:sz w:val="16"/>
                <w:szCs w:val="16"/>
              </w:rPr>
            </w:pPr>
            <w:r w:rsidRPr="005305E8">
              <w:rPr>
                <w:rFonts w:ascii="Arial" w:eastAsia="Calibri" w:hAnsi="Arial" w:cs="Arial"/>
                <w:b/>
                <w:sz w:val="16"/>
                <w:szCs w:val="16"/>
              </w:rPr>
              <w:t xml:space="preserve">M: </w:t>
            </w:r>
            <w:r w:rsidRPr="005305E8">
              <w:rPr>
                <w:rFonts w:ascii="Arial" w:eastAsia="Calibri" w:hAnsi="Arial" w:cs="Arial"/>
                <w:b/>
                <w:i/>
                <w:sz w:val="16"/>
                <w:szCs w:val="16"/>
              </w:rPr>
              <w:t>meets expectations</w:t>
            </w:r>
          </w:p>
          <w:p w14:paraId="65D922EF" w14:textId="77777777" w:rsidR="00AB5CEA" w:rsidRPr="005305E8" w:rsidRDefault="008B250C">
            <w:pPr>
              <w:rPr>
                <w:rFonts w:ascii="Arial" w:eastAsia="Calibri" w:hAnsi="Arial" w:cs="Arial"/>
                <w:b/>
                <w:sz w:val="16"/>
                <w:szCs w:val="16"/>
              </w:rPr>
            </w:pPr>
            <w:r w:rsidRPr="005305E8">
              <w:rPr>
                <w:rFonts w:ascii="Arial" w:eastAsia="Calibri" w:hAnsi="Arial" w:cs="Arial"/>
                <w:b/>
                <w:sz w:val="16"/>
                <w:szCs w:val="16"/>
              </w:rPr>
              <w:t xml:space="preserve">P: </w:t>
            </w:r>
            <w:r w:rsidRPr="005305E8">
              <w:rPr>
                <w:rFonts w:ascii="Arial" w:eastAsia="Calibri" w:hAnsi="Arial" w:cs="Arial"/>
                <w:b/>
                <w:i/>
                <w:sz w:val="16"/>
                <w:szCs w:val="16"/>
              </w:rPr>
              <w:t>partially meets expectations</w:t>
            </w:r>
          </w:p>
          <w:p w14:paraId="65D922F0" w14:textId="77777777" w:rsidR="00AB5CEA" w:rsidRPr="005305E8" w:rsidRDefault="008B250C">
            <w:pPr>
              <w:rPr>
                <w:rFonts w:ascii="Arial" w:eastAsia="Calibri" w:hAnsi="Arial" w:cs="Arial"/>
                <w:b/>
                <w:sz w:val="22"/>
                <w:szCs w:val="22"/>
              </w:rPr>
            </w:pPr>
            <w:r w:rsidRPr="005305E8">
              <w:rPr>
                <w:rFonts w:ascii="Arial" w:eastAsia="Calibri" w:hAnsi="Arial" w:cs="Arial"/>
                <w:b/>
                <w:sz w:val="16"/>
                <w:szCs w:val="16"/>
              </w:rPr>
              <w:t xml:space="preserve">D: </w:t>
            </w:r>
            <w:r w:rsidRPr="005305E8">
              <w:rPr>
                <w:rFonts w:ascii="Arial" w:eastAsia="Calibri" w:hAnsi="Arial" w:cs="Arial"/>
                <w:b/>
                <w:i/>
                <w:sz w:val="16"/>
                <w:szCs w:val="16"/>
              </w:rPr>
              <w:t>Does not meet expectations</w:t>
            </w:r>
          </w:p>
        </w:tc>
      </w:tr>
      <w:tr w:rsidR="00AB5CEA" w:rsidRPr="005305E8" w14:paraId="65D922F8" w14:textId="77777777" w:rsidTr="000F3876">
        <w:trPr>
          <w:trHeight w:val="500"/>
          <w:jc w:val="center"/>
        </w:trPr>
        <w:tc>
          <w:tcPr>
            <w:tcW w:w="6346" w:type="dxa"/>
            <w:gridSpan w:val="3"/>
            <w:tcMar>
              <w:top w:w="0" w:type="dxa"/>
              <w:bottom w:w="0" w:type="dxa"/>
            </w:tcMar>
            <w:vAlign w:val="center"/>
          </w:tcPr>
          <w:p w14:paraId="65D922F2" w14:textId="77777777" w:rsidR="00AB5CEA" w:rsidRPr="005305E8" w:rsidRDefault="00AB5CEA">
            <w:pPr>
              <w:rPr>
                <w:rFonts w:ascii="Arial" w:eastAsia="Calibri" w:hAnsi="Arial" w:cs="Arial"/>
                <w:sz w:val="22"/>
                <w:szCs w:val="22"/>
              </w:rPr>
            </w:pPr>
          </w:p>
          <w:p w14:paraId="65D922F3" w14:textId="77777777" w:rsidR="00AB5CEA" w:rsidRPr="005305E8" w:rsidRDefault="00AB5CEA">
            <w:pPr>
              <w:rPr>
                <w:rFonts w:ascii="Arial" w:eastAsia="Calibri" w:hAnsi="Arial" w:cs="Arial"/>
                <w:sz w:val="22"/>
                <w:szCs w:val="22"/>
              </w:rPr>
            </w:pPr>
          </w:p>
          <w:p w14:paraId="65D922F4" w14:textId="77777777" w:rsidR="00AB5CEA" w:rsidRPr="005305E8" w:rsidRDefault="00AB5CEA">
            <w:pPr>
              <w:rPr>
                <w:rFonts w:ascii="Arial" w:eastAsia="Calibri" w:hAnsi="Arial" w:cs="Arial"/>
                <w:sz w:val="22"/>
                <w:szCs w:val="22"/>
              </w:rPr>
            </w:pPr>
          </w:p>
          <w:p w14:paraId="65D922F5" w14:textId="77777777" w:rsidR="00AB5CEA" w:rsidRPr="005305E8" w:rsidRDefault="00AB5CEA">
            <w:pPr>
              <w:rPr>
                <w:rFonts w:ascii="Arial" w:eastAsia="Calibri" w:hAnsi="Arial" w:cs="Arial"/>
                <w:sz w:val="22"/>
                <w:szCs w:val="22"/>
              </w:rPr>
            </w:pPr>
          </w:p>
        </w:tc>
        <w:tc>
          <w:tcPr>
            <w:tcW w:w="5889" w:type="dxa"/>
            <w:tcMar>
              <w:top w:w="0" w:type="dxa"/>
              <w:bottom w:w="0" w:type="dxa"/>
            </w:tcMar>
            <w:vAlign w:val="center"/>
          </w:tcPr>
          <w:p w14:paraId="65D922F6" w14:textId="77777777" w:rsidR="00AB5CEA" w:rsidRPr="005305E8" w:rsidRDefault="00AB5CEA">
            <w:pPr>
              <w:rPr>
                <w:rFonts w:ascii="Arial" w:eastAsia="Calibri" w:hAnsi="Arial" w:cs="Arial"/>
                <w:sz w:val="22"/>
                <w:szCs w:val="22"/>
              </w:rPr>
            </w:pPr>
          </w:p>
        </w:tc>
        <w:tc>
          <w:tcPr>
            <w:tcW w:w="2165" w:type="dxa"/>
            <w:tcMar>
              <w:top w:w="0" w:type="dxa"/>
              <w:bottom w:w="0" w:type="dxa"/>
            </w:tcMar>
            <w:vAlign w:val="center"/>
          </w:tcPr>
          <w:p w14:paraId="65D922F7" w14:textId="77777777" w:rsidR="00AB5CEA" w:rsidRPr="005305E8" w:rsidRDefault="00AB5CEA">
            <w:pPr>
              <w:rPr>
                <w:rFonts w:ascii="Arial" w:eastAsia="Calibri" w:hAnsi="Arial" w:cs="Arial"/>
                <w:sz w:val="22"/>
                <w:szCs w:val="22"/>
              </w:rPr>
            </w:pPr>
          </w:p>
        </w:tc>
      </w:tr>
      <w:tr w:rsidR="00AB5CEA" w:rsidRPr="005305E8" w14:paraId="65D922FC" w14:textId="77777777" w:rsidTr="000F3876">
        <w:trPr>
          <w:trHeight w:val="1160"/>
          <w:jc w:val="center"/>
        </w:trPr>
        <w:tc>
          <w:tcPr>
            <w:tcW w:w="6346" w:type="dxa"/>
            <w:gridSpan w:val="3"/>
            <w:tcMar>
              <w:top w:w="0" w:type="dxa"/>
              <w:bottom w:w="0" w:type="dxa"/>
            </w:tcMar>
            <w:vAlign w:val="center"/>
          </w:tcPr>
          <w:p w14:paraId="65D922F9" w14:textId="77777777" w:rsidR="00AB5CEA" w:rsidRPr="005305E8" w:rsidRDefault="00AB5CEA">
            <w:pPr>
              <w:rPr>
                <w:rFonts w:ascii="Arial" w:eastAsia="Calibri" w:hAnsi="Arial" w:cs="Arial"/>
                <w:sz w:val="22"/>
                <w:szCs w:val="22"/>
              </w:rPr>
            </w:pPr>
          </w:p>
        </w:tc>
        <w:tc>
          <w:tcPr>
            <w:tcW w:w="5889" w:type="dxa"/>
            <w:tcMar>
              <w:top w:w="0" w:type="dxa"/>
              <w:bottom w:w="0" w:type="dxa"/>
            </w:tcMar>
            <w:vAlign w:val="center"/>
          </w:tcPr>
          <w:p w14:paraId="65D922FA" w14:textId="77777777" w:rsidR="00AB5CEA" w:rsidRPr="005305E8" w:rsidRDefault="00AB5CEA">
            <w:pPr>
              <w:rPr>
                <w:rFonts w:ascii="Arial" w:eastAsia="Calibri" w:hAnsi="Arial" w:cs="Arial"/>
                <w:sz w:val="22"/>
                <w:szCs w:val="22"/>
              </w:rPr>
            </w:pPr>
          </w:p>
        </w:tc>
        <w:tc>
          <w:tcPr>
            <w:tcW w:w="2165" w:type="dxa"/>
            <w:tcMar>
              <w:top w:w="0" w:type="dxa"/>
              <w:bottom w:w="0" w:type="dxa"/>
            </w:tcMar>
            <w:vAlign w:val="center"/>
          </w:tcPr>
          <w:p w14:paraId="65D922FB" w14:textId="77777777" w:rsidR="00AB5CEA" w:rsidRPr="005305E8" w:rsidRDefault="00AB5CEA">
            <w:pPr>
              <w:rPr>
                <w:rFonts w:ascii="Arial" w:eastAsia="Calibri" w:hAnsi="Arial" w:cs="Arial"/>
                <w:sz w:val="22"/>
                <w:szCs w:val="22"/>
              </w:rPr>
            </w:pPr>
          </w:p>
        </w:tc>
      </w:tr>
      <w:tr w:rsidR="00AB5CEA" w:rsidRPr="005305E8" w14:paraId="65D92300" w14:textId="77777777" w:rsidTr="000F3876">
        <w:trPr>
          <w:trHeight w:val="1160"/>
          <w:jc w:val="center"/>
        </w:trPr>
        <w:tc>
          <w:tcPr>
            <w:tcW w:w="6346" w:type="dxa"/>
            <w:gridSpan w:val="3"/>
            <w:tcBorders>
              <w:bottom w:val="single" w:sz="4" w:space="0" w:color="000000"/>
            </w:tcBorders>
            <w:tcMar>
              <w:top w:w="0" w:type="dxa"/>
              <w:bottom w:w="0" w:type="dxa"/>
            </w:tcMar>
            <w:vAlign w:val="center"/>
          </w:tcPr>
          <w:p w14:paraId="65D922FD" w14:textId="77777777" w:rsidR="00AB5CEA" w:rsidRPr="005305E8" w:rsidRDefault="00AB5CEA">
            <w:pPr>
              <w:rPr>
                <w:rFonts w:ascii="Arial" w:eastAsia="Calibri" w:hAnsi="Arial" w:cs="Arial"/>
                <w:sz w:val="22"/>
                <w:szCs w:val="22"/>
              </w:rPr>
            </w:pPr>
          </w:p>
        </w:tc>
        <w:tc>
          <w:tcPr>
            <w:tcW w:w="5889" w:type="dxa"/>
            <w:tcBorders>
              <w:bottom w:val="single" w:sz="4" w:space="0" w:color="000000"/>
            </w:tcBorders>
            <w:tcMar>
              <w:top w:w="0" w:type="dxa"/>
              <w:bottom w:w="0" w:type="dxa"/>
            </w:tcMar>
            <w:vAlign w:val="center"/>
          </w:tcPr>
          <w:p w14:paraId="65D922FE" w14:textId="77777777" w:rsidR="00AB5CEA" w:rsidRPr="005305E8" w:rsidRDefault="00AB5CEA">
            <w:pPr>
              <w:rPr>
                <w:rFonts w:ascii="Arial" w:eastAsia="Calibri" w:hAnsi="Arial" w:cs="Arial"/>
                <w:sz w:val="22"/>
                <w:szCs w:val="22"/>
              </w:rPr>
            </w:pPr>
          </w:p>
        </w:tc>
        <w:tc>
          <w:tcPr>
            <w:tcW w:w="2165" w:type="dxa"/>
            <w:tcBorders>
              <w:bottom w:val="single" w:sz="4" w:space="0" w:color="000000"/>
            </w:tcBorders>
            <w:tcMar>
              <w:top w:w="0" w:type="dxa"/>
              <w:bottom w:w="0" w:type="dxa"/>
            </w:tcMar>
            <w:vAlign w:val="center"/>
          </w:tcPr>
          <w:p w14:paraId="65D922FF" w14:textId="77777777" w:rsidR="00AB5CEA" w:rsidRPr="005305E8" w:rsidRDefault="00AB5CEA">
            <w:pPr>
              <w:rPr>
                <w:rFonts w:ascii="Arial" w:eastAsia="Calibri" w:hAnsi="Arial" w:cs="Arial"/>
                <w:sz w:val="22"/>
                <w:szCs w:val="22"/>
              </w:rPr>
            </w:pPr>
          </w:p>
        </w:tc>
      </w:tr>
      <w:tr w:rsidR="0027421D" w:rsidRPr="005305E8" w14:paraId="38120BB2" w14:textId="77777777" w:rsidTr="000F3876">
        <w:trPr>
          <w:trHeight w:val="1160"/>
          <w:jc w:val="center"/>
        </w:trPr>
        <w:tc>
          <w:tcPr>
            <w:tcW w:w="6346" w:type="dxa"/>
            <w:gridSpan w:val="3"/>
            <w:tcBorders>
              <w:bottom w:val="single" w:sz="4" w:space="0" w:color="000000"/>
            </w:tcBorders>
            <w:tcMar>
              <w:top w:w="0" w:type="dxa"/>
              <w:bottom w:w="0" w:type="dxa"/>
            </w:tcMar>
            <w:vAlign w:val="center"/>
          </w:tcPr>
          <w:p w14:paraId="2CD4D42F" w14:textId="77777777" w:rsidR="0027421D" w:rsidRPr="005305E8" w:rsidRDefault="0027421D">
            <w:pPr>
              <w:rPr>
                <w:rFonts w:ascii="Arial" w:eastAsia="Calibri" w:hAnsi="Arial" w:cs="Arial"/>
                <w:sz w:val="22"/>
                <w:szCs w:val="22"/>
              </w:rPr>
            </w:pPr>
          </w:p>
        </w:tc>
        <w:tc>
          <w:tcPr>
            <w:tcW w:w="5889" w:type="dxa"/>
            <w:tcBorders>
              <w:bottom w:val="single" w:sz="4" w:space="0" w:color="000000"/>
            </w:tcBorders>
            <w:tcMar>
              <w:top w:w="0" w:type="dxa"/>
              <w:bottom w:w="0" w:type="dxa"/>
            </w:tcMar>
            <w:vAlign w:val="center"/>
          </w:tcPr>
          <w:p w14:paraId="7BDCE829" w14:textId="77777777" w:rsidR="0027421D" w:rsidRPr="005305E8" w:rsidRDefault="0027421D">
            <w:pPr>
              <w:rPr>
                <w:rFonts w:ascii="Arial" w:eastAsia="Calibri" w:hAnsi="Arial" w:cs="Arial"/>
                <w:sz w:val="22"/>
                <w:szCs w:val="22"/>
              </w:rPr>
            </w:pPr>
          </w:p>
        </w:tc>
        <w:tc>
          <w:tcPr>
            <w:tcW w:w="2165" w:type="dxa"/>
            <w:tcBorders>
              <w:bottom w:val="single" w:sz="4" w:space="0" w:color="000000"/>
            </w:tcBorders>
            <w:tcMar>
              <w:top w:w="0" w:type="dxa"/>
              <w:bottom w:w="0" w:type="dxa"/>
            </w:tcMar>
            <w:vAlign w:val="center"/>
          </w:tcPr>
          <w:p w14:paraId="64C36BF9" w14:textId="77777777" w:rsidR="0027421D" w:rsidRPr="005305E8" w:rsidRDefault="0027421D">
            <w:pPr>
              <w:rPr>
                <w:rFonts w:ascii="Arial" w:eastAsia="Calibri" w:hAnsi="Arial" w:cs="Arial"/>
                <w:sz w:val="22"/>
                <w:szCs w:val="22"/>
              </w:rPr>
            </w:pPr>
          </w:p>
        </w:tc>
      </w:tr>
      <w:tr w:rsidR="00AB5CEA" w:rsidRPr="005305E8" w14:paraId="65D9230E" w14:textId="77777777" w:rsidTr="0059603C">
        <w:trPr>
          <w:trHeight w:val="2760"/>
          <w:jc w:val="center"/>
        </w:trPr>
        <w:tc>
          <w:tcPr>
            <w:tcW w:w="14400" w:type="dxa"/>
            <w:gridSpan w:val="5"/>
            <w:tcMar>
              <w:top w:w="0" w:type="dxa"/>
              <w:bottom w:w="0" w:type="dxa"/>
            </w:tcMar>
          </w:tcPr>
          <w:p w14:paraId="65D92301" w14:textId="77777777" w:rsidR="00AB5CEA" w:rsidRPr="005305E8" w:rsidRDefault="008B250C">
            <w:pPr>
              <w:rPr>
                <w:rFonts w:ascii="Arial" w:eastAsia="Calibri" w:hAnsi="Arial" w:cs="Arial"/>
                <w:sz w:val="22"/>
                <w:szCs w:val="22"/>
              </w:rPr>
            </w:pPr>
            <w:r w:rsidRPr="005305E8">
              <w:rPr>
                <w:rFonts w:ascii="Arial" w:eastAsia="Calibri" w:hAnsi="Arial" w:cs="Arial"/>
                <w:b/>
                <w:sz w:val="22"/>
                <w:szCs w:val="22"/>
              </w:rPr>
              <w:lastRenderedPageBreak/>
              <w:t xml:space="preserve">Comments: </w:t>
            </w:r>
            <w:r w:rsidRPr="005305E8">
              <w:rPr>
                <w:rFonts w:ascii="Arial" w:eastAsia="Calibri" w:hAnsi="Arial" w:cs="Arial"/>
                <w:sz w:val="22"/>
                <w:szCs w:val="22"/>
              </w:rPr>
              <w:t>To what extent did you/the Head of School achieve the goals for the position this past period?  To what extent did you/the Head of School do everything possible to reach the goals?</w:t>
            </w:r>
          </w:p>
          <w:p w14:paraId="65D92302" w14:textId="77777777" w:rsidR="00AB5CEA" w:rsidRPr="005305E8" w:rsidRDefault="00AB5CEA">
            <w:pPr>
              <w:rPr>
                <w:rFonts w:ascii="Arial" w:eastAsia="Calibri" w:hAnsi="Arial" w:cs="Arial"/>
                <w:sz w:val="22"/>
                <w:szCs w:val="22"/>
              </w:rPr>
            </w:pPr>
          </w:p>
          <w:p w14:paraId="65D92303" w14:textId="77777777" w:rsidR="00AB5CEA" w:rsidRPr="005305E8" w:rsidRDefault="00AB5CEA">
            <w:pPr>
              <w:rPr>
                <w:rFonts w:ascii="Arial" w:eastAsia="Calibri" w:hAnsi="Arial" w:cs="Arial"/>
                <w:sz w:val="22"/>
                <w:szCs w:val="22"/>
              </w:rPr>
            </w:pPr>
          </w:p>
          <w:p w14:paraId="65D92304" w14:textId="77777777" w:rsidR="00AB5CEA" w:rsidRPr="005305E8" w:rsidRDefault="00AB5CEA">
            <w:pPr>
              <w:rPr>
                <w:rFonts w:ascii="Arial" w:eastAsia="Calibri" w:hAnsi="Arial" w:cs="Arial"/>
                <w:sz w:val="22"/>
                <w:szCs w:val="22"/>
              </w:rPr>
            </w:pPr>
          </w:p>
          <w:p w14:paraId="65D92305" w14:textId="77777777" w:rsidR="00AB5CEA" w:rsidRPr="005305E8" w:rsidRDefault="00AB5CEA">
            <w:pPr>
              <w:rPr>
                <w:rFonts w:ascii="Arial" w:eastAsia="Calibri" w:hAnsi="Arial" w:cs="Arial"/>
                <w:sz w:val="22"/>
                <w:szCs w:val="22"/>
              </w:rPr>
            </w:pPr>
          </w:p>
          <w:p w14:paraId="65D92306" w14:textId="77777777" w:rsidR="00AB5CEA" w:rsidRPr="005305E8" w:rsidRDefault="00AB5CEA">
            <w:pPr>
              <w:rPr>
                <w:rFonts w:ascii="Arial" w:eastAsia="Calibri" w:hAnsi="Arial" w:cs="Arial"/>
                <w:sz w:val="22"/>
                <w:szCs w:val="22"/>
              </w:rPr>
            </w:pPr>
          </w:p>
          <w:p w14:paraId="65D92307" w14:textId="77777777" w:rsidR="00AB5CEA" w:rsidRPr="005305E8" w:rsidRDefault="00AB5CEA">
            <w:pPr>
              <w:rPr>
                <w:rFonts w:ascii="Arial" w:eastAsia="Calibri" w:hAnsi="Arial" w:cs="Arial"/>
                <w:sz w:val="22"/>
                <w:szCs w:val="22"/>
              </w:rPr>
            </w:pPr>
          </w:p>
          <w:p w14:paraId="65D92308" w14:textId="77777777" w:rsidR="00AB5CEA" w:rsidRPr="005305E8" w:rsidRDefault="00AB5CEA">
            <w:pPr>
              <w:rPr>
                <w:rFonts w:ascii="Arial" w:eastAsia="Calibri" w:hAnsi="Arial" w:cs="Arial"/>
                <w:sz w:val="22"/>
                <w:szCs w:val="22"/>
              </w:rPr>
            </w:pPr>
          </w:p>
          <w:p w14:paraId="65D92309" w14:textId="77777777" w:rsidR="00AB5CEA" w:rsidRPr="005305E8" w:rsidRDefault="00AB5CEA">
            <w:pPr>
              <w:rPr>
                <w:rFonts w:ascii="Arial" w:eastAsia="Calibri" w:hAnsi="Arial" w:cs="Arial"/>
                <w:sz w:val="22"/>
                <w:szCs w:val="22"/>
              </w:rPr>
            </w:pPr>
          </w:p>
          <w:p w14:paraId="65D9230A" w14:textId="77777777" w:rsidR="00AB5CEA" w:rsidRPr="005305E8" w:rsidRDefault="00AB5CEA">
            <w:pPr>
              <w:rPr>
                <w:rFonts w:ascii="Arial" w:eastAsia="Calibri" w:hAnsi="Arial" w:cs="Arial"/>
                <w:sz w:val="22"/>
                <w:szCs w:val="22"/>
              </w:rPr>
            </w:pPr>
          </w:p>
          <w:p w14:paraId="1A5FF228" w14:textId="6DD99629" w:rsidR="00EA39D5" w:rsidRDefault="00EA39D5">
            <w:pPr>
              <w:rPr>
                <w:rFonts w:ascii="Arial" w:eastAsia="Calibri" w:hAnsi="Arial" w:cs="Arial"/>
                <w:sz w:val="22"/>
                <w:szCs w:val="22"/>
              </w:rPr>
            </w:pPr>
          </w:p>
          <w:p w14:paraId="4F62947C" w14:textId="13E740FA" w:rsidR="00EA39D5" w:rsidRDefault="00EA39D5">
            <w:pPr>
              <w:rPr>
                <w:rFonts w:ascii="Arial" w:eastAsia="Calibri" w:hAnsi="Arial" w:cs="Arial"/>
                <w:sz w:val="22"/>
                <w:szCs w:val="22"/>
              </w:rPr>
            </w:pPr>
          </w:p>
          <w:p w14:paraId="5A967827" w14:textId="77777777" w:rsidR="00EA39D5" w:rsidRPr="005305E8" w:rsidRDefault="00EA39D5">
            <w:pPr>
              <w:rPr>
                <w:rFonts w:ascii="Arial" w:eastAsia="Calibri" w:hAnsi="Arial" w:cs="Arial"/>
                <w:sz w:val="22"/>
                <w:szCs w:val="22"/>
              </w:rPr>
            </w:pPr>
          </w:p>
          <w:p w14:paraId="65D9230D" w14:textId="77777777" w:rsidR="00AB5CEA" w:rsidRPr="005305E8" w:rsidRDefault="00AB5CEA">
            <w:pPr>
              <w:rPr>
                <w:rFonts w:ascii="Arial" w:eastAsia="Calibri" w:hAnsi="Arial" w:cs="Arial"/>
                <w:sz w:val="22"/>
                <w:szCs w:val="22"/>
              </w:rPr>
            </w:pPr>
          </w:p>
        </w:tc>
      </w:tr>
      <w:tr w:rsidR="00AB5CEA" w:rsidRPr="005305E8" w14:paraId="65D92311" w14:textId="77777777" w:rsidTr="0059603C">
        <w:trPr>
          <w:trHeight w:val="620"/>
          <w:jc w:val="center"/>
        </w:trPr>
        <w:tc>
          <w:tcPr>
            <w:tcW w:w="14400" w:type="dxa"/>
            <w:gridSpan w:val="5"/>
            <w:shd w:val="clear" w:color="auto" w:fill="E0E0E0"/>
            <w:tcMar>
              <w:top w:w="0" w:type="dxa"/>
              <w:bottom w:w="0" w:type="dxa"/>
            </w:tcMar>
            <w:vAlign w:val="center"/>
          </w:tcPr>
          <w:p w14:paraId="65D9230F" w14:textId="77777777" w:rsidR="00AB5CEA" w:rsidRPr="005305E8" w:rsidRDefault="008B250C" w:rsidP="00DB61C9">
            <w:pPr>
              <w:spacing w:after="60"/>
              <w:jc w:val="center"/>
              <w:rPr>
                <w:rFonts w:ascii="Arial" w:eastAsia="Calibri" w:hAnsi="Arial" w:cs="Arial"/>
                <w:b/>
                <w:smallCaps/>
                <w:sz w:val="22"/>
                <w:szCs w:val="22"/>
              </w:rPr>
            </w:pPr>
            <w:r w:rsidRPr="005305E8">
              <w:rPr>
                <w:rFonts w:ascii="Arial" w:eastAsia="Calibri" w:hAnsi="Arial" w:cs="Arial"/>
                <w:b/>
                <w:smallCaps/>
                <w:sz w:val="22"/>
                <w:szCs w:val="22"/>
              </w:rPr>
              <w:t>Section II.  Demonstrating Competencies</w:t>
            </w:r>
          </w:p>
          <w:p w14:paraId="65D92310" w14:textId="77777777" w:rsidR="00AB5CEA" w:rsidRPr="005305E8" w:rsidRDefault="008B250C" w:rsidP="001A09AE">
            <w:pPr>
              <w:spacing w:after="120"/>
              <w:rPr>
                <w:rFonts w:ascii="Arial" w:eastAsia="Calibri" w:hAnsi="Arial" w:cs="Arial"/>
                <w:b/>
                <w:smallCaps/>
                <w:sz w:val="22"/>
                <w:szCs w:val="22"/>
              </w:rPr>
            </w:pPr>
            <w:r w:rsidRPr="005305E8">
              <w:rPr>
                <w:rFonts w:ascii="Arial" w:eastAsia="Calibri" w:hAnsi="Arial" w:cs="Arial"/>
                <w:b/>
                <w:i/>
                <w:sz w:val="22"/>
                <w:szCs w:val="22"/>
              </w:rPr>
              <w:t xml:space="preserve">Directions: </w:t>
            </w:r>
            <w:r w:rsidRPr="005305E8">
              <w:rPr>
                <w:rFonts w:ascii="Arial" w:eastAsia="Calibri" w:hAnsi="Arial" w:cs="Arial"/>
                <w:i/>
                <w:sz w:val="22"/>
                <w:szCs w:val="22"/>
              </w:rPr>
              <w:t xml:space="preserve">Reflect on your demonstration of the organizational core values and the competencies required in your role. For sample competencies, see </w:t>
            </w:r>
            <w:proofErr w:type="spellStart"/>
            <w:r w:rsidRPr="005305E8">
              <w:rPr>
                <w:rFonts w:ascii="Arial" w:eastAsia="Calibri" w:hAnsi="Arial" w:cs="Arial"/>
                <w:i/>
                <w:sz w:val="22"/>
                <w:szCs w:val="22"/>
              </w:rPr>
              <w:t>EdFuel’s</w:t>
            </w:r>
            <w:proofErr w:type="spellEnd"/>
            <w:r w:rsidRPr="005305E8">
              <w:rPr>
                <w:rFonts w:ascii="Arial" w:eastAsia="Calibri" w:hAnsi="Arial" w:cs="Arial"/>
                <w:i/>
                <w:sz w:val="22"/>
                <w:szCs w:val="22"/>
              </w:rPr>
              <w:t xml:space="preserve"> </w:t>
            </w:r>
            <w:hyperlink r:id="rId15">
              <w:r w:rsidRPr="005305E8">
                <w:rPr>
                  <w:rFonts w:ascii="Arial" w:eastAsia="Calibri" w:hAnsi="Arial" w:cs="Arial"/>
                  <w:i/>
                  <w:color w:val="0563C1"/>
                  <w:sz w:val="22"/>
                  <w:szCs w:val="22"/>
                  <w:u w:val="single"/>
                </w:rPr>
                <w:t>Blueprint for Success competency maps</w:t>
              </w:r>
            </w:hyperlink>
            <w:r w:rsidRPr="005305E8">
              <w:rPr>
                <w:rFonts w:ascii="Arial" w:eastAsia="Calibri" w:hAnsi="Arial" w:cs="Arial"/>
                <w:i/>
                <w:sz w:val="22"/>
                <w:szCs w:val="22"/>
              </w:rPr>
              <w:t>.</w:t>
            </w:r>
          </w:p>
        </w:tc>
      </w:tr>
      <w:tr w:rsidR="00AB5CEA" w:rsidRPr="005305E8" w14:paraId="65D92314" w14:textId="77777777" w:rsidTr="00DB61C9">
        <w:trPr>
          <w:trHeight w:val="380"/>
          <w:jc w:val="center"/>
        </w:trPr>
        <w:tc>
          <w:tcPr>
            <w:tcW w:w="4299" w:type="dxa"/>
            <w:gridSpan w:val="2"/>
            <w:shd w:val="clear" w:color="auto" w:fill="4472C4"/>
            <w:tcMar>
              <w:top w:w="0" w:type="dxa"/>
              <w:bottom w:w="0" w:type="dxa"/>
            </w:tcMar>
            <w:vAlign w:val="center"/>
          </w:tcPr>
          <w:p w14:paraId="65D92312" w14:textId="77777777" w:rsidR="00AB5CEA" w:rsidRPr="005305E8" w:rsidRDefault="008B250C" w:rsidP="00DB61C9">
            <w:pPr>
              <w:jc w:val="center"/>
              <w:rPr>
                <w:rFonts w:ascii="Arial" w:eastAsia="Calibri" w:hAnsi="Arial" w:cs="Arial"/>
                <w:b/>
                <w:color w:val="FFFFFF"/>
                <w:sz w:val="22"/>
                <w:szCs w:val="22"/>
              </w:rPr>
            </w:pPr>
            <w:r w:rsidRPr="005305E8">
              <w:rPr>
                <w:rFonts w:ascii="Arial" w:eastAsia="Calibri" w:hAnsi="Arial" w:cs="Arial"/>
                <w:b/>
                <w:color w:val="FFFFFF"/>
                <w:sz w:val="22"/>
                <w:szCs w:val="22"/>
              </w:rPr>
              <w:t>Core Competencies and Descriptions</w:t>
            </w:r>
          </w:p>
        </w:tc>
        <w:tc>
          <w:tcPr>
            <w:tcW w:w="10101" w:type="dxa"/>
            <w:gridSpan w:val="3"/>
            <w:shd w:val="clear" w:color="auto" w:fill="4472C4"/>
            <w:tcMar>
              <w:top w:w="0" w:type="dxa"/>
              <w:bottom w:w="0" w:type="dxa"/>
            </w:tcMar>
            <w:vAlign w:val="center"/>
          </w:tcPr>
          <w:p w14:paraId="65D92313" w14:textId="37E1069F" w:rsidR="00AB5CEA" w:rsidRPr="005305E8" w:rsidRDefault="008B250C" w:rsidP="00DB61C9">
            <w:pPr>
              <w:jc w:val="center"/>
              <w:rPr>
                <w:rFonts w:ascii="Arial" w:eastAsia="Calibri" w:hAnsi="Arial" w:cs="Arial"/>
                <w:b/>
                <w:color w:val="FFFFFF"/>
                <w:sz w:val="22"/>
                <w:szCs w:val="22"/>
              </w:rPr>
            </w:pPr>
            <w:r w:rsidRPr="005305E8">
              <w:rPr>
                <w:rFonts w:ascii="Arial" w:eastAsia="Calibri" w:hAnsi="Arial" w:cs="Arial"/>
                <w:b/>
                <w:color w:val="FFFFFF"/>
                <w:sz w:val="22"/>
                <w:szCs w:val="22"/>
              </w:rPr>
              <w:t>To what degree did you/this person demonstrate proficiency in the core competencies?</w:t>
            </w:r>
          </w:p>
        </w:tc>
      </w:tr>
      <w:tr w:rsidR="00AB5CEA" w:rsidRPr="005305E8" w14:paraId="65D92317" w14:textId="77777777" w:rsidTr="000F3876">
        <w:trPr>
          <w:trHeight w:val="380"/>
          <w:jc w:val="center"/>
        </w:trPr>
        <w:tc>
          <w:tcPr>
            <w:tcW w:w="4299" w:type="dxa"/>
            <w:gridSpan w:val="2"/>
            <w:tcMar>
              <w:top w:w="0" w:type="dxa"/>
              <w:bottom w:w="0" w:type="dxa"/>
            </w:tcMar>
            <w:vAlign w:val="center"/>
          </w:tcPr>
          <w:p w14:paraId="65D92315" w14:textId="77777777" w:rsidR="00AB5CEA" w:rsidRPr="005305E8" w:rsidRDefault="008B250C" w:rsidP="000F3876">
            <w:pPr>
              <w:shd w:val="clear" w:color="auto" w:fill="FFFFFF"/>
              <w:jc w:val="center"/>
              <w:rPr>
                <w:rFonts w:ascii="Arial" w:eastAsia="Calibri" w:hAnsi="Arial" w:cs="Arial"/>
                <w:sz w:val="22"/>
                <w:szCs w:val="22"/>
              </w:rPr>
            </w:pPr>
            <w:r w:rsidRPr="005305E8">
              <w:rPr>
                <w:rFonts w:ascii="Arial" w:eastAsia="Calibri" w:hAnsi="Arial" w:cs="Arial"/>
                <w:sz w:val="22"/>
                <w:szCs w:val="22"/>
              </w:rPr>
              <w:t>&lt;INSERT COMPETENCY&gt;</w:t>
            </w:r>
          </w:p>
        </w:tc>
        <w:tc>
          <w:tcPr>
            <w:tcW w:w="10101" w:type="dxa"/>
            <w:gridSpan w:val="3"/>
            <w:tcMar>
              <w:top w:w="0" w:type="dxa"/>
              <w:bottom w:w="0" w:type="dxa"/>
            </w:tcMar>
            <w:vAlign w:val="bottom"/>
          </w:tcPr>
          <w:p w14:paraId="7DAAD7B9" w14:textId="77777777" w:rsidR="00AB5CEA" w:rsidRDefault="00AB5CEA">
            <w:pPr>
              <w:jc w:val="center"/>
              <w:rPr>
                <w:rFonts w:ascii="Arial" w:eastAsia="Calibri" w:hAnsi="Arial" w:cs="Arial"/>
                <w:sz w:val="22"/>
                <w:szCs w:val="22"/>
              </w:rPr>
            </w:pPr>
          </w:p>
          <w:p w14:paraId="5C89D2DE" w14:textId="77777777" w:rsidR="000F3876" w:rsidRDefault="000F3876">
            <w:pPr>
              <w:jc w:val="center"/>
              <w:rPr>
                <w:rFonts w:ascii="Arial" w:eastAsia="Calibri" w:hAnsi="Arial" w:cs="Arial"/>
                <w:sz w:val="22"/>
                <w:szCs w:val="22"/>
              </w:rPr>
            </w:pPr>
          </w:p>
          <w:p w14:paraId="65D92316" w14:textId="26E5E4DE" w:rsidR="000F3876" w:rsidRPr="005305E8" w:rsidRDefault="000F3876">
            <w:pPr>
              <w:jc w:val="center"/>
              <w:rPr>
                <w:rFonts w:ascii="Arial" w:eastAsia="Calibri" w:hAnsi="Arial" w:cs="Arial"/>
                <w:sz w:val="22"/>
                <w:szCs w:val="22"/>
              </w:rPr>
            </w:pPr>
          </w:p>
        </w:tc>
      </w:tr>
      <w:tr w:rsidR="00AB5CEA" w:rsidRPr="005305E8" w14:paraId="65D9231A" w14:textId="77777777" w:rsidTr="000F3876">
        <w:trPr>
          <w:trHeight w:val="380"/>
          <w:jc w:val="center"/>
        </w:trPr>
        <w:tc>
          <w:tcPr>
            <w:tcW w:w="4299" w:type="dxa"/>
            <w:gridSpan w:val="2"/>
            <w:tcMar>
              <w:top w:w="0" w:type="dxa"/>
              <w:bottom w:w="0" w:type="dxa"/>
            </w:tcMar>
            <w:vAlign w:val="center"/>
          </w:tcPr>
          <w:p w14:paraId="65D92318" w14:textId="77777777" w:rsidR="00AB5CEA" w:rsidRPr="005305E8" w:rsidRDefault="008B250C" w:rsidP="000F3876">
            <w:pPr>
              <w:shd w:val="clear" w:color="auto" w:fill="FFFFFF"/>
              <w:jc w:val="center"/>
              <w:rPr>
                <w:rFonts w:ascii="Arial" w:eastAsia="Calibri" w:hAnsi="Arial" w:cs="Arial"/>
                <w:sz w:val="22"/>
                <w:szCs w:val="22"/>
              </w:rPr>
            </w:pPr>
            <w:r w:rsidRPr="005305E8">
              <w:rPr>
                <w:rFonts w:ascii="Arial" w:eastAsia="Calibri" w:hAnsi="Arial" w:cs="Arial"/>
                <w:sz w:val="22"/>
                <w:szCs w:val="22"/>
              </w:rPr>
              <w:t>&lt;INSERT COMPETENCY&gt;</w:t>
            </w:r>
          </w:p>
        </w:tc>
        <w:tc>
          <w:tcPr>
            <w:tcW w:w="10101" w:type="dxa"/>
            <w:gridSpan w:val="3"/>
            <w:tcMar>
              <w:top w:w="0" w:type="dxa"/>
              <w:bottom w:w="0" w:type="dxa"/>
            </w:tcMar>
            <w:vAlign w:val="bottom"/>
          </w:tcPr>
          <w:p w14:paraId="3A46E5CA" w14:textId="77777777" w:rsidR="00AB5CEA" w:rsidRDefault="00AB5CEA">
            <w:pPr>
              <w:jc w:val="center"/>
              <w:rPr>
                <w:rFonts w:ascii="Arial" w:eastAsia="Calibri" w:hAnsi="Arial" w:cs="Arial"/>
                <w:sz w:val="22"/>
                <w:szCs w:val="22"/>
              </w:rPr>
            </w:pPr>
          </w:p>
          <w:p w14:paraId="6A5AAC28" w14:textId="77777777" w:rsidR="000F3876" w:rsidRDefault="000F3876">
            <w:pPr>
              <w:jc w:val="center"/>
              <w:rPr>
                <w:rFonts w:ascii="Arial" w:eastAsia="Calibri" w:hAnsi="Arial" w:cs="Arial"/>
                <w:sz w:val="22"/>
                <w:szCs w:val="22"/>
              </w:rPr>
            </w:pPr>
          </w:p>
          <w:p w14:paraId="65D92319" w14:textId="2E6B6DA9" w:rsidR="000F3876" w:rsidRPr="005305E8" w:rsidRDefault="000F3876">
            <w:pPr>
              <w:jc w:val="center"/>
              <w:rPr>
                <w:rFonts w:ascii="Arial" w:eastAsia="Calibri" w:hAnsi="Arial" w:cs="Arial"/>
                <w:sz w:val="22"/>
                <w:szCs w:val="22"/>
              </w:rPr>
            </w:pPr>
          </w:p>
        </w:tc>
      </w:tr>
      <w:tr w:rsidR="00AB5CEA" w:rsidRPr="005305E8" w14:paraId="65D9231D" w14:textId="77777777" w:rsidTr="000F3876">
        <w:trPr>
          <w:trHeight w:val="380"/>
          <w:jc w:val="center"/>
        </w:trPr>
        <w:tc>
          <w:tcPr>
            <w:tcW w:w="4299" w:type="dxa"/>
            <w:gridSpan w:val="2"/>
            <w:tcMar>
              <w:top w:w="0" w:type="dxa"/>
              <w:bottom w:w="0" w:type="dxa"/>
            </w:tcMar>
            <w:vAlign w:val="center"/>
          </w:tcPr>
          <w:p w14:paraId="65D9231B" w14:textId="77777777" w:rsidR="00AB5CEA" w:rsidRPr="005305E8" w:rsidRDefault="008B250C" w:rsidP="000F3876">
            <w:pPr>
              <w:shd w:val="clear" w:color="auto" w:fill="FFFFFF"/>
              <w:jc w:val="center"/>
              <w:rPr>
                <w:rFonts w:ascii="Arial" w:eastAsia="Calibri" w:hAnsi="Arial" w:cs="Arial"/>
                <w:sz w:val="22"/>
                <w:szCs w:val="22"/>
              </w:rPr>
            </w:pPr>
            <w:r w:rsidRPr="005305E8">
              <w:rPr>
                <w:rFonts w:ascii="Arial" w:eastAsia="Calibri" w:hAnsi="Arial" w:cs="Arial"/>
                <w:sz w:val="22"/>
                <w:szCs w:val="22"/>
              </w:rPr>
              <w:t>&lt;INSERT COMPETENCY&gt;</w:t>
            </w:r>
          </w:p>
        </w:tc>
        <w:tc>
          <w:tcPr>
            <w:tcW w:w="10101" w:type="dxa"/>
            <w:gridSpan w:val="3"/>
            <w:tcMar>
              <w:top w:w="0" w:type="dxa"/>
              <w:bottom w:w="0" w:type="dxa"/>
            </w:tcMar>
            <w:vAlign w:val="bottom"/>
          </w:tcPr>
          <w:p w14:paraId="54118C82" w14:textId="338B6A7A" w:rsidR="00AB5CEA" w:rsidRDefault="00AB5CEA">
            <w:pPr>
              <w:jc w:val="center"/>
              <w:rPr>
                <w:rFonts w:ascii="Arial" w:eastAsia="Calibri" w:hAnsi="Arial" w:cs="Arial"/>
                <w:sz w:val="22"/>
                <w:szCs w:val="22"/>
              </w:rPr>
            </w:pPr>
          </w:p>
          <w:p w14:paraId="06808C09" w14:textId="77777777" w:rsidR="000F3876" w:rsidRDefault="000F3876">
            <w:pPr>
              <w:jc w:val="center"/>
              <w:rPr>
                <w:rFonts w:ascii="Arial" w:eastAsia="Calibri" w:hAnsi="Arial" w:cs="Arial"/>
                <w:sz w:val="22"/>
                <w:szCs w:val="22"/>
              </w:rPr>
            </w:pPr>
          </w:p>
          <w:p w14:paraId="65D9231C" w14:textId="4CEA5025" w:rsidR="000F3876" w:rsidRPr="005305E8" w:rsidRDefault="000F3876">
            <w:pPr>
              <w:jc w:val="center"/>
              <w:rPr>
                <w:rFonts w:ascii="Arial" w:eastAsia="Calibri" w:hAnsi="Arial" w:cs="Arial"/>
                <w:sz w:val="22"/>
                <w:szCs w:val="22"/>
              </w:rPr>
            </w:pPr>
          </w:p>
        </w:tc>
      </w:tr>
      <w:tr w:rsidR="00AB5CEA" w:rsidRPr="005305E8" w14:paraId="65D92320" w14:textId="77777777" w:rsidTr="000F3876">
        <w:trPr>
          <w:trHeight w:val="380"/>
          <w:jc w:val="center"/>
        </w:trPr>
        <w:tc>
          <w:tcPr>
            <w:tcW w:w="4299" w:type="dxa"/>
            <w:gridSpan w:val="2"/>
            <w:tcMar>
              <w:top w:w="0" w:type="dxa"/>
              <w:bottom w:w="0" w:type="dxa"/>
            </w:tcMar>
            <w:vAlign w:val="center"/>
          </w:tcPr>
          <w:p w14:paraId="65D9231E" w14:textId="77777777" w:rsidR="00AB5CEA" w:rsidRPr="005305E8" w:rsidRDefault="008B250C" w:rsidP="000F3876">
            <w:pPr>
              <w:shd w:val="clear" w:color="auto" w:fill="FFFFFF"/>
              <w:jc w:val="center"/>
              <w:rPr>
                <w:rFonts w:ascii="Arial" w:eastAsia="Calibri" w:hAnsi="Arial" w:cs="Arial"/>
                <w:sz w:val="22"/>
                <w:szCs w:val="22"/>
              </w:rPr>
            </w:pPr>
            <w:r w:rsidRPr="005305E8">
              <w:rPr>
                <w:rFonts w:ascii="Arial" w:eastAsia="Calibri" w:hAnsi="Arial" w:cs="Arial"/>
                <w:sz w:val="22"/>
                <w:szCs w:val="22"/>
              </w:rPr>
              <w:t>&lt;INSERT COMPETENCY&gt;</w:t>
            </w:r>
          </w:p>
        </w:tc>
        <w:tc>
          <w:tcPr>
            <w:tcW w:w="10101" w:type="dxa"/>
            <w:gridSpan w:val="3"/>
            <w:tcMar>
              <w:top w:w="0" w:type="dxa"/>
              <w:bottom w:w="0" w:type="dxa"/>
            </w:tcMar>
            <w:vAlign w:val="bottom"/>
          </w:tcPr>
          <w:p w14:paraId="2D1C0483" w14:textId="77777777" w:rsidR="00AB5CEA" w:rsidRDefault="00AB5CEA">
            <w:pPr>
              <w:jc w:val="center"/>
              <w:rPr>
                <w:rFonts w:ascii="Arial" w:eastAsia="Calibri" w:hAnsi="Arial" w:cs="Arial"/>
                <w:sz w:val="22"/>
                <w:szCs w:val="22"/>
              </w:rPr>
            </w:pPr>
          </w:p>
          <w:p w14:paraId="7D0D8545" w14:textId="77777777" w:rsidR="000F3876" w:rsidRDefault="000F3876">
            <w:pPr>
              <w:jc w:val="center"/>
              <w:rPr>
                <w:rFonts w:ascii="Arial" w:eastAsia="Calibri" w:hAnsi="Arial" w:cs="Arial"/>
                <w:sz w:val="22"/>
                <w:szCs w:val="22"/>
              </w:rPr>
            </w:pPr>
          </w:p>
          <w:p w14:paraId="65D9231F" w14:textId="0C88F436" w:rsidR="000F3876" w:rsidRPr="005305E8" w:rsidRDefault="000F3876">
            <w:pPr>
              <w:jc w:val="center"/>
              <w:rPr>
                <w:rFonts w:ascii="Arial" w:eastAsia="Calibri" w:hAnsi="Arial" w:cs="Arial"/>
                <w:sz w:val="22"/>
                <w:szCs w:val="22"/>
              </w:rPr>
            </w:pPr>
          </w:p>
        </w:tc>
      </w:tr>
    </w:tbl>
    <w:p w14:paraId="65D92321" w14:textId="037DA653" w:rsidR="00AB5CEA" w:rsidRDefault="00AB5CEA">
      <w:pPr>
        <w:rPr>
          <w:rFonts w:ascii="Arial" w:eastAsia="Calibri" w:hAnsi="Arial" w:cs="Arial"/>
          <w:sz w:val="22"/>
          <w:szCs w:val="22"/>
        </w:rPr>
      </w:pPr>
    </w:p>
    <w:p w14:paraId="06625EE6" w14:textId="06DF5F7F" w:rsidR="000F3876" w:rsidRDefault="000F3876">
      <w:pPr>
        <w:rPr>
          <w:rFonts w:ascii="Arial" w:eastAsia="Calibri" w:hAnsi="Arial" w:cs="Arial"/>
          <w:sz w:val="22"/>
          <w:szCs w:val="22"/>
        </w:rPr>
      </w:pPr>
    </w:p>
    <w:p w14:paraId="425F389E" w14:textId="5A0BE90D" w:rsidR="000F3876" w:rsidRDefault="000F3876">
      <w:pPr>
        <w:rPr>
          <w:rFonts w:ascii="Arial" w:eastAsia="Calibri" w:hAnsi="Arial" w:cs="Arial"/>
          <w:sz w:val="22"/>
          <w:szCs w:val="22"/>
        </w:rPr>
      </w:pPr>
    </w:p>
    <w:p w14:paraId="6A244A5A" w14:textId="0D454FEA" w:rsidR="000F3876" w:rsidRDefault="000F3876">
      <w:pPr>
        <w:rPr>
          <w:rFonts w:ascii="Arial" w:eastAsia="Calibri" w:hAnsi="Arial" w:cs="Arial"/>
          <w:sz w:val="22"/>
          <w:szCs w:val="22"/>
        </w:rPr>
      </w:pPr>
    </w:p>
    <w:tbl>
      <w:tblPr>
        <w:tblStyle w:val="a0"/>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0"/>
      </w:tblGrid>
      <w:tr w:rsidR="00AB5CEA" w:rsidRPr="005305E8" w14:paraId="65D92324" w14:textId="77777777" w:rsidTr="000F3876">
        <w:trPr>
          <w:trHeight w:val="520"/>
          <w:jc w:val="center"/>
        </w:trPr>
        <w:tc>
          <w:tcPr>
            <w:tcW w:w="14400" w:type="dxa"/>
            <w:shd w:val="clear" w:color="auto" w:fill="E0E0E0"/>
            <w:tcMar>
              <w:top w:w="0" w:type="dxa"/>
              <w:bottom w:w="0" w:type="dxa"/>
            </w:tcMar>
            <w:vAlign w:val="center"/>
          </w:tcPr>
          <w:p w14:paraId="65D92322" w14:textId="77777777" w:rsidR="00AB5CEA" w:rsidRPr="005305E8" w:rsidRDefault="008B250C" w:rsidP="00DB61C9">
            <w:pPr>
              <w:spacing w:after="60"/>
              <w:jc w:val="center"/>
              <w:rPr>
                <w:rFonts w:ascii="Arial" w:eastAsia="Calibri" w:hAnsi="Arial" w:cs="Arial"/>
                <w:b/>
                <w:smallCaps/>
                <w:sz w:val="22"/>
                <w:szCs w:val="22"/>
              </w:rPr>
            </w:pPr>
            <w:r w:rsidRPr="005305E8">
              <w:rPr>
                <w:rFonts w:ascii="Arial" w:eastAsia="Calibri" w:hAnsi="Arial" w:cs="Arial"/>
                <w:b/>
                <w:smallCaps/>
                <w:sz w:val="22"/>
                <w:szCs w:val="22"/>
              </w:rPr>
              <w:lastRenderedPageBreak/>
              <w:t>Section III.  Summary Assessment, Next Steps, and Professional Development</w:t>
            </w:r>
          </w:p>
          <w:p w14:paraId="65D92323" w14:textId="77777777" w:rsidR="00AB5CEA" w:rsidRPr="005305E8" w:rsidRDefault="008B250C" w:rsidP="00DB61C9">
            <w:pPr>
              <w:spacing w:after="120"/>
              <w:rPr>
                <w:rFonts w:ascii="Arial" w:eastAsia="Calibri" w:hAnsi="Arial" w:cs="Arial"/>
                <w:b/>
                <w:smallCaps/>
                <w:sz w:val="22"/>
                <w:szCs w:val="22"/>
              </w:rPr>
            </w:pPr>
            <w:r w:rsidRPr="005305E8">
              <w:rPr>
                <w:rFonts w:ascii="Arial" w:eastAsia="Calibri" w:hAnsi="Arial" w:cs="Arial"/>
                <w:b/>
                <w:i/>
                <w:sz w:val="22"/>
                <w:szCs w:val="22"/>
              </w:rPr>
              <w:t xml:space="preserve">Directions: </w:t>
            </w:r>
            <w:r w:rsidRPr="005305E8">
              <w:rPr>
                <w:rFonts w:ascii="Arial" w:eastAsia="Calibri" w:hAnsi="Arial" w:cs="Arial"/>
                <w:i/>
                <w:sz w:val="22"/>
                <w:szCs w:val="22"/>
              </w:rPr>
              <w:t>Please complete the prompts below.</w:t>
            </w:r>
          </w:p>
        </w:tc>
      </w:tr>
      <w:tr w:rsidR="00AB5CEA" w:rsidRPr="005305E8" w14:paraId="65D92328" w14:textId="77777777" w:rsidTr="000F3876">
        <w:trPr>
          <w:trHeight w:val="380"/>
          <w:jc w:val="center"/>
        </w:trPr>
        <w:tc>
          <w:tcPr>
            <w:tcW w:w="14400" w:type="dxa"/>
            <w:tcMar>
              <w:top w:w="0" w:type="dxa"/>
              <w:bottom w:w="0" w:type="dxa"/>
            </w:tcMar>
            <w:vAlign w:val="bottom"/>
          </w:tcPr>
          <w:p w14:paraId="65D92325" w14:textId="77777777" w:rsidR="00AB5CEA" w:rsidRPr="00446D73" w:rsidRDefault="008B250C" w:rsidP="00347BC0">
            <w:pPr>
              <w:spacing w:after="60"/>
              <w:rPr>
                <w:rFonts w:ascii="Arial" w:eastAsia="Calibri" w:hAnsi="Arial" w:cs="Arial"/>
                <w:b/>
                <w:bCs/>
                <w:sz w:val="22"/>
                <w:szCs w:val="22"/>
              </w:rPr>
            </w:pPr>
            <w:r w:rsidRPr="00446D73">
              <w:rPr>
                <w:rFonts w:ascii="Arial" w:eastAsia="Calibri" w:hAnsi="Arial" w:cs="Arial"/>
                <w:b/>
                <w:bCs/>
                <w:sz w:val="22"/>
                <w:szCs w:val="22"/>
              </w:rPr>
              <w:t>Overall performance rating:</w:t>
            </w:r>
          </w:p>
          <w:p w14:paraId="65D92326" w14:textId="54EA88C8" w:rsidR="00AB5CEA" w:rsidRPr="005305E8" w:rsidRDefault="008B250C">
            <w:pPr>
              <w:rPr>
                <w:rFonts w:ascii="Arial" w:eastAsia="Calibri" w:hAnsi="Arial" w:cs="Arial"/>
                <w:sz w:val="22"/>
                <w:szCs w:val="22"/>
              </w:rPr>
            </w:pPr>
            <w:r w:rsidRPr="005305E8">
              <w:rPr>
                <w:rFonts w:ascii="Arial" w:eastAsia="Calibri" w:hAnsi="Arial" w:cs="Arial"/>
                <w:sz w:val="22"/>
                <w:szCs w:val="22"/>
              </w:rPr>
              <w:t xml:space="preserve">□ Exceeds Expectations                                           □ Meets Expectations </w:t>
            </w:r>
          </w:p>
          <w:p w14:paraId="65D92327" w14:textId="77777777" w:rsidR="00AB5CEA" w:rsidRPr="005305E8" w:rsidRDefault="008B250C" w:rsidP="00347BC0">
            <w:pPr>
              <w:spacing w:after="120"/>
              <w:rPr>
                <w:rFonts w:ascii="Arial" w:eastAsia="Calibri" w:hAnsi="Arial" w:cs="Arial"/>
                <w:b/>
                <w:smallCaps/>
                <w:sz w:val="22"/>
                <w:szCs w:val="22"/>
              </w:rPr>
            </w:pPr>
            <w:r w:rsidRPr="005305E8">
              <w:rPr>
                <w:rFonts w:ascii="Arial" w:eastAsia="Calibri" w:hAnsi="Arial" w:cs="Arial"/>
                <w:sz w:val="22"/>
                <w:szCs w:val="22"/>
              </w:rPr>
              <w:t>□ Partially Meets Expectations                                 □ Does Not Meet Expectations</w:t>
            </w:r>
          </w:p>
        </w:tc>
      </w:tr>
      <w:tr w:rsidR="00AB5CEA" w:rsidRPr="005305E8" w14:paraId="65D9233A" w14:textId="77777777" w:rsidTr="000F3876">
        <w:trPr>
          <w:trHeight w:val="3140"/>
          <w:jc w:val="center"/>
        </w:trPr>
        <w:tc>
          <w:tcPr>
            <w:tcW w:w="14400" w:type="dxa"/>
            <w:tcMar>
              <w:top w:w="0" w:type="dxa"/>
              <w:bottom w:w="0" w:type="dxa"/>
            </w:tcMar>
          </w:tcPr>
          <w:p w14:paraId="65D92329" w14:textId="77777777" w:rsidR="00AB5CEA" w:rsidRPr="005305E8" w:rsidRDefault="008B250C" w:rsidP="00A50292">
            <w:pPr>
              <w:spacing w:after="60"/>
              <w:rPr>
                <w:rFonts w:ascii="Arial" w:eastAsia="Calibri" w:hAnsi="Arial" w:cs="Arial"/>
                <w:sz w:val="22"/>
                <w:szCs w:val="22"/>
              </w:rPr>
            </w:pPr>
            <w:r w:rsidRPr="005305E8">
              <w:rPr>
                <w:rFonts w:ascii="Arial" w:eastAsia="Calibri" w:hAnsi="Arial" w:cs="Arial"/>
                <w:b/>
                <w:sz w:val="22"/>
                <w:szCs w:val="22"/>
              </w:rPr>
              <w:t>Qualitative Comments:</w:t>
            </w:r>
            <w:r w:rsidRPr="005305E8">
              <w:rPr>
                <w:rFonts w:ascii="Arial" w:eastAsia="Calibri" w:hAnsi="Arial" w:cs="Arial"/>
                <w:sz w:val="22"/>
                <w:szCs w:val="22"/>
              </w:rPr>
              <w:t xml:space="preserve"> </w:t>
            </w:r>
          </w:p>
          <w:p w14:paraId="65D9232A" w14:textId="77777777" w:rsidR="00AB5CEA" w:rsidRPr="005305E8" w:rsidRDefault="008B250C" w:rsidP="009336A7">
            <w:pPr>
              <w:rPr>
                <w:rFonts w:ascii="Arial" w:eastAsia="Calibri" w:hAnsi="Arial" w:cs="Arial"/>
                <w:sz w:val="22"/>
                <w:szCs w:val="22"/>
              </w:rPr>
            </w:pPr>
            <w:r w:rsidRPr="005305E8">
              <w:rPr>
                <w:rFonts w:ascii="Arial" w:eastAsia="Calibri" w:hAnsi="Arial" w:cs="Arial"/>
                <w:sz w:val="22"/>
                <w:szCs w:val="22"/>
              </w:rPr>
              <w:t xml:space="preserve">How are you/the Head of School performing overall?  </w:t>
            </w:r>
          </w:p>
          <w:p w14:paraId="3DEBCA70" w14:textId="5E0E701F" w:rsidR="00740BB9" w:rsidRDefault="00740BB9" w:rsidP="009336A7">
            <w:pPr>
              <w:rPr>
                <w:rFonts w:ascii="Arial" w:eastAsia="Calibri" w:hAnsi="Arial" w:cs="Arial"/>
                <w:sz w:val="22"/>
                <w:szCs w:val="22"/>
              </w:rPr>
            </w:pPr>
          </w:p>
          <w:p w14:paraId="6AF04700" w14:textId="77777777" w:rsidR="009336A7" w:rsidRDefault="009336A7" w:rsidP="009336A7">
            <w:pPr>
              <w:rPr>
                <w:rFonts w:ascii="Arial" w:eastAsia="Calibri" w:hAnsi="Arial" w:cs="Arial"/>
                <w:sz w:val="22"/>
                <w:szCs w:val="22"/>
              </w:rPr>
            </w:pPr>
          </w:p>
          <w:p w14:paraId="7DAB0DE2" w14:textId="551D6270" w:rsidR="002F7E5B" w:rsidRDefault="002F7E5B" w:rsidP="009336A7">
            <w:pPr>
              <w:rPr>
                <w:rFonts w:ascii="Arial" w:eastAsia="Calibri" w:hAnsi="Arial" w:cs="Arial"/>
                <w:sz w:val="22"/>
                <w:szCs w:val="22"/>
              </w:rPr>
            </w:pPr>
          </w:p>
          <w:p w14:paraId="6356382E" w14:textId="77777777" w:rsidR="00A50292" w:rsidRPr="005305E8" w:rsidRDefault="00A50292" w:rsidP="009336A7">
            <w:pPr>
              <w:rPr>
                <w:rFonts w:ascii="Arial" w:eastAsia="Calibri" w:hAnsi="Arial" w:cs="Arial"/>
                <w:sz w:val="22"/>
                <w:szCs w:val="22"/>
              </w:rPr>
            </w:pPr>
          </w:p>
          <w:p w14:paraId="65D9232D" w14:textId="77777777" w:rsidR="00AB5CEA" w:rsidRPr="005305E8" w:rsidRDefault="008B250C" w:rsidP="009336A7">
            <w:pPr>
              <w:rPr>
                <w:rFonts w:ascii="Arial" w:eastAsia="Calibri" w:hAnsi="Arial" w:cs="Arial"/>
                <w:sz w:val="22"/>
                <w:szCs w:val="22"/>
              </w:rPr>
            </w:pPr>
            <w:r w:rsidRPr="005305E8">
              <w:rPr>
                <w:rFonts w:ascii="Arial" w:eastAsia="Calibri" w:hAnsi="Arial" w:cs="Arial"/>
                <w:sz w:val="22"/>
                <w:szCs w:val="22"/>
              </w:rPr>
              <w:t xml:space="preserve">What are the 1-3 most notable areas of strength? </w:t>
            </w:r>
          </w:p>
          <w:p w14:paraId="7E15D831" w14:textId="77777777" w:rsidR="00740BB9" w:rsidRPr="005305E8" w:rsidRDefault="00740BB9" w:rsidP="009336A7">
            <w:pPr>
              <w:rPr>
                <w:rFonts w:ascii="Arial" w:eastAsia="Calibri" w:hAnsi="Arial" w:cs="Arial"/>
                <w:sz w:val="22"/>
                <w:szCs w:val="22"/>
              </w:rPr>
            </w:pPr>
          </w:p>
          <w:p w14:paraId="4491EF38" w14:textId="1EE0C0DD" w:rsidR="002F7E5B" w:rsidRDefault="002F7E5B" w:rsidP="009336A7">
            <w:pPr>
              <w:rPr>
                <w:rFonts w:ascii="Arial" w:eastAsia="Calibri" w:hAnsi="Arial" w:cs="Arial"/>
                <w:sz w:val="22"/>
                <w:szCs w:val="22"/>
              </w:rPr>
            </w:pPr>
          </w:p>
          <w:p w14:paraId="2F53AD7C" w14:textId="7DB63737" w:rsidR="009336A7" w:rsidRDefault="009336A7" w:rsidP="009336A7">
            <w:pPr>
              <w:rPr>
                <w:rFonts w:ascii="Arial" w:eastAsia="Calibri" w:hAnsi="Arial" w:cs="Arial"/>
                <w:sz w:val="22"/>
                <w:szCs w:val="22"/>
              </w:rPr>
            </w:pPr>
          </w:p>
          <w:p w14:paraId="52713882" w14:textId="77777777" w:rsidR="00A50292" w:rsidRPr="005305E8" w:rsidRDefault="00A50292" w:rsidP="009336A7">
            <w:pPr>
              <w:rPr>
                <w:rFonts w:ascii="Arial" w:eastAsia="Calibri" w:hAnsi="Arial" w:cs="Arial"/>
                <w:sz w:val="22"/>
                <w:szCs w:val="22"/>
              </w:rPr>
            </w:pPr>
          </w:p>
          <w:p w14:paraId="65D92330" w14:textId="77777777" w:rsidR="00AB5CEA" w:rsidRPr="005305E8" w:rsidRDefault="008B250C" w:rsidP="009336A7">
            <w:pPr>
              <w:rPr>
                <w:rFonts w:ascii="Arial" w:eastAsia="Calibri" w:hAnsi="Arial" w:cs="Arial"/>
                <w:sz w:val="22"/>
                <w:szCs w:val="22"/>
              </w:rPr>
            </w:pPr>
            <w:r w:rsidRPr="005305E8">
              <w:rPr>
                <w:rFonts w:ascii="Arial" w:eastAsia="Calibri" w:hAnsi="Arial" w:cs="Arial"/>
                <w:sz w:val="22"/>
                <w:szCs w:val="22"/>
              </w:rPr>
              <w:t>What are the 1-3 areas for growth or improvement?</w:t>
            </w:r>
          </w:p>
          <w:p w14:paraId="65D92332" w14:textId="7D38E68C" w:rsidR="00AB5CEA" w:rsidRDefault="00AB5CEA" w:rsidP="009336A7">
            <w:pPr>
              <w:rPr>
                <w:rFonts w:ascii="Arial" w:eastAsia="Calibri" w:hAnsi="Arial" w:cs="Arial"/>
                <w:sz w:val="22"/>
                <w:szCs w:val="22"/>
              </w:rPr>
            </w:pPr>
          </w:p>
          <w:p w14:paraId="0AF19368" w14:textId="5C91B30F" w:rsidR="002F7E5B" w:rsidRDefault="002F7E5B" w:rsidP="009336A7">
            <w:pPr>
              <w:rPr>
                <w:rFonts w:ascii="Arial" w:eastAsia="Calibri" w:hAnsi="Arial" w:cs="Arial"/>
                <w:sz w:val="22"/>
                <w:szCs w:val="22"/>
              </w:rPr>
            </w:pPr>
          </w:p>
          <w:p w14:paraId="5C8F2C80" w14:textId="77777777" w:rsidR="00A50292" w:rsidRDefault="00A50292" w:rsidP="009336A7">
            <w:pPr>
              <w:rPr>
                <w:rFonts w:ascii="Arial" w:eastAsia="Calibri" w:hAnsi="Arial" w:cs="Arial"/>
                <w:sz w:val="22"/>
                <w:szCs w:val="22"/>
              </w:rPr>
            </w:pPr>
          </w:p>
          <w:p w14:paraId="22510187" w14:textId="77777777" w:rsidR="009336A7" w:rsidRPr="005305E8" w:rsidRDefault="009336A7" w:rsidP="009336A7">
            <w:pPr>
              <w:rPr>
                <w:rFonts w:ascii="Arial" w:eastAsia="Calibri" w:hAnsi="Arial" w:cs="Arial"/>
                <w:sz w:val="22"/>
                <w:szCs w:val="22"/>
              </w:rPr>
            </w:pPr>
          </w:p>
          <w:p w14:paraId="65D92333" w14:textId="77777777" w:rsidR="00AB5CEA" w:rsidRPr="005305E8" w:rsidRDefault="008B250C" w:rsidP="009336A7">
            <w:pPr>
              <w:rPr>
                <w:rFonts w:ascii="Arial" w:eastAsia="Calibri" w:hAnsi="Arial" w:cs="Arial"/>
                <w:sz w:val="22"/>
                <w:szCs w:val="22"/>
              </w:rPr>
            </w:pPr>
            <w:r w:rsidRPr="005305E8">
              <w:rPr>
                <w:rFonts w:ascii="Arial" w:eastAsia="Calibri" w:hAnsi="Arial" w:cs="Arial"/>
                <w:sz w:val="22"/>
                <w:szCs w:val="22"/>
              </w:rPr>
              <w:t xml:space="preserve">What are the next steps for growth or improvement in terms of your/the Head of School’s professional development? </w:t>
            </w:r>
          </w:p>
          <w:p w14:paraId="65D92334" w14:textId="4D1AA2A3" w:rsidR="00AB5CEA" w:rsidRDefault="00AB5CEA" w:rsidP="009336A7">
            <w:pPr>
              <w:rPr>
                <w:rFonts w:ascii="Arial" w:eastAsia="Calibri" w:hAnsi="Arial" w:cs="Arial"/>
                <w:sz w:val="22"/>
                <w:szCs w:val="22"/>
              </w:rPr>
            </w:pPr>
          </w:p>
          <w:p w14:paraId="168EBEC2" w14:textId="7BAB1379" w:rsidR="002F7E5B" w:rsidRDefault="002F7E5B" w:rsidP="009336A7">
            <w:pPr>
              <w:rPr>
                <w:rFonts w:ascii="Arial" w:eastAsia="Calibri" w:hAnsi="Arial" w:cs="Arial"/>
                <w:sz w:val="22"/>
                <w:szCs w:val="22"/>
              </w:rPr>
            </w:pPr>
          </w:p>
          <w:p w14:paraId="6D16F527" w14:textId="77777777" w:rsidR="00A50292" w:rsidRDefault="00A50292" w:rsidP="009336A7">
            <w:pPr>
              <w:rPr>
                <w:rFonts w:ascii="Arial" w:eastAsia="Calibri" w:hAnsi="Arial" w:cs="Arial"/>
                <w:sz w:val="22"/>
                <w:szCs w:val="22"/>
              </w:rPr>
            </w:pPr>
          </w:p>
          <w:p w14:paraId="598B0A6D" w14:textId="77777777" w:rsidR="009336A7" w:rsidRPr="005305E8" w:rsidRDefault="009336A7" w:rsidP="009336A7">
            <w:pPr>
              <w:rPr>
                <w:rFonts w:ascii="Arial" w:eastAsia="Calibri" w:hAnsi="Arial" w:cs="Arial"/>
                <w:sz w:val="22"/>
                <w:szCs w:val="22"/>
              </w:rPr>
            </w:pPr>
          </w:p>
          <w:p w14:paraId="65D92336" w14:textId="77777777" w:rsidR="00AB5CEA" w:rsidRPr="005305E8" w:rsidRDefault="008B250C" w:rsidP="009336A7">
            <w:pPr>
              <w:rPr>
                <w:rFonts w:ascii="Arial" w:eastAsia="Calibri" w:hAnsi="Arial" w:cs="Arial"/>
                <w:sz w:val="22"/>
                <w:szCs w:val="22"/>
              </w:rPr>
            </w:pPr>
            <w:r w:rsidRPr="005305E8">
              <w:rPr>
                <w:rFonts w:ascii="Arial" w:eastAsia="Calibri" w:hAnsi="Arial" w:cs="Arial"/>
                <w:sz w:val="22"/>
                <w:szCs w:val="22"/>
              </w:rPr>
              <w:t>What do you see as your/the Head of School’s future in the organization?  Where do you see yourself/the Head of School in the next 3-5 years (inside or outside of the organization)?</w:t>
            </w:r>
          </w:p>
          <w:p w14:paraId="65D92337" w14:textId="77777777" w:rsidR="00AB5CEA" w:rsidRPr="005305E8" w:rsidRDefault="00AB5CEA" w:rsidP="009336A7">
            <w:pPr>
              <w:rPr>
                <w:rFonts w:ascii="Arial" w:eastAsia="Calibri" w:hAnsi="Arial" w:cs="Arial"/>
                <w:sz w:val="22"/>
                <w:szCs w:val="22"/>
              </w:rPr>
            </w:pPr>
          </w:p>
          <w:p w14:paraId="65D92338" w14:textId="730D014F" w:rsidR="00AB5CEA" w:rsidRDefault="00AB5CEA" w:rsidP="009336A7">
            <w:pPr>
              <w:rPr>
                <w:rFonts w:ascii="Arial" w:eastAsia="Calibri" w:hAnsi="Arial" w:cs="Arial"/>
                <w:sz w:val="22"/>
                <w:szCs w:val="22"/>
              </w:rPr>
            </w:pPr>
          </w:p>
          <w:p w14:paraId="0BAB8121" w14:textId="24C7BE19" w:rsidR="00AB5CEA" w:rsidRDefault="00AB5CEA" w:rsidP="009336A7">
            <w:pPr>
              <w:rPr>
                <w:rFonts w:ascii="Arial" w:eastAsia="Calibri" w:hAnsi="Arial" w:cs="Arial"/>
                <w:sz w:val="22"/>
                <w:szCs w:val="22"/>
              </w:rPr>
            </w:pPr>
          </w:p>
          <w:p w14:paraId="1DD49256" w14:textId="7EFEAB21" w:rsidR="00A50292" w:rsidRDefault="00A50292" w:rsidP="009336A7">
            <w:pPr>
              <w:rPr>
                <w:rFonts w:ascii="Arial" w:eastAsia="Calibri" w:hAnsi="Arial" w:cs="Arial"/>
                <w:sz w:val="22"/>
                <w:szCs w:val="22"/>
              </w:rPr>
            </w:pPr>
          </w:p>
          <w:p w14:paraId="0AF8128B" w14:textId="69EC1438" w:rsidR="00A50292" w:rsidRDefault="00A50292" w:rsidP="009336A7">
            <w:pPr>
              <w:rPr>
                <w:rFonts w:ascii="Arial" w:eastAsia="Calibri" w:hAnsi="Arial" w:cs="Arial"/>
                <w:sz w:val="22"/>
                <w:szCs w:val="22"/>
              </w:rPr>
            </w:pPr>
          </w:p>
          <w:p w14:paraId="3500838C" w14:textId="77777777" w:rsidR="00A50292" w:rsidRDefault="00A50292" w:rsidP="009336A7">
            <w:pPr>
              <w:rPr>
                <w:rFonts w:ascii="Arial" w:eastAsia="Calibri" w:hAnsi="Arial" w:cs="Arial"/>
                <w:sz w:val="22"/>
                <w:szCs w:val="22"/>
              </w:rPr>
            </w:pPr>
          </w:p>
          <w:p w14:paraId="65D92339" w14:textId="2C0BCDB5" w:rsidR="002F7E5B" w:rsidRPr="005305E8" w:rsidRDefault="002F7E5B" w:rsidP="009336A7">
            <w:pPr>
              <w:rPr>
                <w:rFonts w:ascii="Arial" w:eastAsia="Calibri" w:hAnsi="Arial" w:cs="Arial"/>
                <w:sz w:val="22"/>
                <w:szCs w:val="22"/>
              </w:rPr>
            </w:pPr>
          </w:p>
        </w:tc>
      </w:tr>
      <w:tr w:rsidR="00AB5CEA" w:rsidRPr="005305E8" w14:paraId="65D9233D" w14:textId="77777777" w:rsidTr="000F3876">
        <w:trPr>
          <w:trHeight w:val="660"/>
          <w:jc w:val="center"/>
        </w:trPr>
        <w:tc>
          <w:tcPr>
            <w:tcW w:w="14400" w:type="dxa"/>
            <w:tcBorders>
              <w:top w:val="single" w:sz="4" w:space="0" w:color="000000"/>
              <w:left w:val="single" w:sz="4" w:space="0" w:color="000000"/>
              <w:bottom w:val="single" w:sz="4" w:space="0" w:color="000000"/>
              <w:right w:val="single" w:sz="4" w:space="0" w:color="000000"/>
            </w:tcBorders>
            <w:shd w:val="clear" w:color="auto" w:fill="E0E0E0"/>
            <w:tcMar>
              <w:top w:w="0" w:type="dxa"/>
              <w:bottom w:w="0" w:type="dxa"/>
            </w:tcMar>
            <w:vAlign w:val="center"/>
          </w:tcPr>
          <w:p w14:paraId="65D9233B" w14:textId="77777777" w:rsidR="00AB5CEA" w:rsidRPr="005305E8" w:rsidRDefault="008B250C" w:rsidP="00A50292">
            <w:pPr>
              <w:spacing w:after="120"/>
              <w:jc w:val="center"/>
              <w:rPr>
                <w:rFonts w:ascii="Arial" w:eastAsia="Calibri" w:hAnsi="Arial" w:cs="Arial"/>
                <w:b/>
                <w:smallCaps/>
                <w:sz w:val="22"/>
                <w:szCs w:val="22"/>
              </w:rPr>
            </w:pPr>
            <w:r w:rsidRPr="005305E8">
              <w:rPr>
                <w:rFonts w:ascii="Arial" w:eastAsia="Calibri" w:hAnsi="Arial" w:cs="Arial"/>
                <w:b/>
                <w:smallCaps/>
                <w:sz w:val="22"/>
                <w:szCs w:val="22"/>
              </w:rPr>
              <w:lastRenderedPageBreak/>
              <w:t>Section IV.  Board of Directors Feedback</w:t>
            </w:r>
          </w:p>
          <w:p w14:paraId="65D9233C" w14:textId="77777777" w:rsidR="00AB5CEA" w:rsidRPr="00A50292" w:rsidRDefault="008B250C" w:rsidP="00A50292">
            <w:pPr>
              <w:spacing w:after="120"/>
              <w:rPr>
                <w:rFonts w:ascii="Arial" w:eastAsia="Calibri" w:hAnsi="Arial" w:cs="Arial"/>
                <w:b/>
                <w:smallCaps/>
                <w:sz w:val="22"/>
                <w:szCs w:val="22"/>
              </w:rPr>
            </w:pPr>
            <w:r w:rsidRPr="00A50292">
              <w:rPr>
                <w:rFonts w:ascii="Arial" w:eastAsia="Calibri" w:hAnsi="Arial" w:cs="Arial"/>
                <w:b/>
                <w:i/>
                <w:sz w:val="22"/>
                <w:szCs w:val="22"/>
              </w:rPr>
              <w:t xml:space="preserve">Directions: </w:t>
            </w:r>
            <w:r w:rsidRPr="00A50292">
              <w:rPr>
                <w:rFonts w:ascii="Arial" w:eastAsia="Calibri" w:hAnsi="Arial" w:cs="Arial"/>
                <w:i/>
                <w:sz w:val="22"/>
                <w:szCs w:val="22"/>
              </w:rPr>
              <w:t>Head of Schools: please share feedback for the Board of Directors on their work with you this year.</w:t>
            </w:r>
          </w:p>
        </w:tc>
      </w:tr>
      <w:tr w:rsidR="00AB5CEA" w:rsidRPr="005305E8" w14:paraId="65D92349" w14:textId="77777777" w:rsidTr="000F3876">
        <w:trPr>
          <w:trHeight w:val="3120"/>
          <w:jc w:val="center"/>
        </w:trPr>
        <w:tc>
          <w:tcPr>
            <w:tcW w:w="14400" w:type="dxa"/>
            <w:tcBorders>
              <w:top w:val="single" w:sz="4" w:space="0" w:color="000000"/>
              <w:left w:val="single" w:sz="4" w:space="0" w:color="000000"/>
              <w:bottom w:val="single" w:sz="4" w:space="0" w:color="000000"/>
              <w:right w:val="single" w:sz="4" w:space="0" w:color="000000"/>
            </w:tcBorders>
            <w:tcMar>
              <w:top w:w="0" w:type="dxa"/>
              <w:bottom w:w="0" w:type="dxa"/>
            </w:tcMar>
          </w:tcPr>
          <w:p w14:paraId="65D9233E" w14:textId="77777777" w:rsidR="00AB5CEA" w:rsidRPr="005305E8" w:rsidRDefault="008B250C">
            <w:pPr>
              <w:spacing w:before="120"/>
              <w:rPr>
                <w:rFonts w:ascii="Arial" w:eastAsia="Calibri" w:hAnsi="Arial" w:cs="Arial"/>
                <w:sz w:val="22"/>
                <w:szCs w:val="22"/>
              </w:rPr>
            </w:pPr>
            <w:r w:rsidRPr="005305E8">
              <w:rPr>
                <w:rFonts w:ascii="Arial" w:eastAsia="Calibri" w:hAnsi="Arial" w:cs="Arial"/>
                <w:sz w:val="22"/>
                <w:szCs w:val="22"/>
              </w:rPr>
              <w:t>What is the Board of Directors doing well in their support of your work?</w:t>
            </w:r>
          </w:p>
          <w:p w14:paraId="65D9233F" w14:textId="77777777" w:rsidR="00AB5CEA" w:rsidRPr="005305E8" w:rsidRDefault="00AB5CEA">
            <w:pPr>
              <w:spacing w:before="120"/>
              <w:rPr>
                <w:rFonts w:ascii="Arial" w:eastAsia="Calibri" w:hAnsi="Arial" w:cs="Arial"/>
                <w:sz w:val="22"/>
                <w:szCs w:val="22"/>
              </w:rPr>
            </w:pPr>
          </w:p>
          <w:p w14:paraId="65D92340" w14:textId="77777777" w:rsidR="00AB5CEA" w:rsidRPr="005305E8" w:rsidRDefault="00AB5CEA">
            <w:pPr>
              <w:spacing w:before="120"/>
              <w:rPr>
                <w:rFonts w:ascii="Arial" w:eastAsia="Calibri" w:hAnsi="Arial" w:cs="Arial"/>
                <w:sz w:val="22"/>
                <w:szCs w:val="22"/>
              </w:rPr>
            </w:pPr>
          </w:p>
          <w:p w14:paraId="65D92341" w14:textId="02532C25" w:rsidR="00AB5CEA" w:rsidRDefault="00AB5CEA">
            <w:pPr>
              <w:spacing w:before="120"/>
              <w:rPr>
                <w:rFonts w:ascii="Arial" w:eastAsia="Calibri" w:hAnsi="Arial" w:cs="Arial"/>
                <w:sz w:val="22"/>
                <w:szCs w:val="22"/>
              </w:rPr>
            </w:pPr>
          </w:p>
          <w:p w14:paraId="4BD142EF" w14:textId="77777777" w:rsidR="0014581C" w:rsidRPr="005305E8" w:rsidRDefault="0014581C">
            <w:pPr>
              <w:spacing w:before="120"/>
              <w:rPr>
                <w:rFonts w:ascii="Arial" w:eastAsia="Calibri" w:hAnsi="Arial" w:cs="Arial"/>
                <w:sz w:val="22"/>
                <w:szCs w:val="22"/>
              </w:rPr>
            </w:pPr>
          </w:p>
          <w:p w14:paraId="65D92342" w14:textId="77777777" w:rsidR="00AB5CEA" w:rsidRPr="005305E8" w:rsidRDefault="008B250C">
            <w:pPr>
              <w:spacing w:before="120"/>
              <w:rPr>
                <w:rFonts w:ascii="Arial" w:eastAsia="Calibri" w:hAnsi="Arial" w:cs="Arial"/>
                <w:sz w:val="22"/>
                <w:szCs w:val="22"/>
              </w:rPr>
            </w:pPr>
            <w:r w:rsidRPr="005305E8">
              <w:rPr>
                <w:rFonts w:ascii="Arial" w:eastAsia="Calibri" w:hAnsi="Arial" w:cs="Arial"/>
                <w:sz w:val="22"/>
                <w:szCs w:val="22"/>
              </w:rPr>
              <w:t>How could the Board of Directors support your work more effectively?</w:t>
            </w:r>
          </w:p>
          <w:p w14:paraId="65D92343" w14:textId="77777777" w:rsidR="00AB5CEA" w:rsidRPr="005305E8" w:rsidRDefault="00AB5CEA">
            <w:pPr>
              <w:spacing w:before="120"/>
              <w:rPr>
                <w:rFonts w:ascii="Arial" w:eastAsia="Calibri" w:hAnsi="Arial" w:cs="Arial"/>
                <w:sz w:val="22"/>
                <w:szCs w:val="22"/>
              </w:rPr>
            </w:pPr>
          </w:p>
          <w:p w14:paraId="65D92344" w14:textId="77777777" w:rsidR="00AB5CEA" w:rsidRPr="005305E8" w:rsidRDefault="00AB5CEA">
            <w:pPr>
              <w:spacing w:before="120"/>
              <w:rPr>
                <w:rFonts w:ascii="Arial" w:eastAsia="Calibri" w:hAnsi="Arial" w:cs="Arial"/>
                <w:sz w:val="22"/>
                <w:szCs w:val="22"/>
              </w:rPr>
            </w:pPr>
          </w:p>
          <w:p w14:paraId="65D92345" w14:textId="3601AD35" w:rsidR="00AB5CEA" w:rsidRDefault="00AB5CEA">
            <w:pPr>
              <w:spacing w:before="120"/>
              <w:rPr>
                <w:rFonts w:ascii="Arial" w:eastAsia="Calibri" w:hAnsi="Arial" w:cs="Arial"/>
                <w:sz w:val="22"/>
                <w:szCs w:val="22"/>
              </w:rPr>
            </w:pPr>
          </w:p>
          <w:p w14:paraId="795EA7B0" w14:textId="77777777" w:rsidR="0014581C" w:rsidRPr="005305E8" w:rsidRDefault="0014581C">
            <w:pPr>
              <w:spacing w:before="120"/>
              <w:rPr>
                <w:rFonts w:ascii="Arial" w:eastAsia="Calibri" w:hAnsi="Arial" w:cs="Arial"/>
                <w:sz w:val="22"/>
                <w:szCs w:val="22"/>
              </w:rPr>
            </w:pPr>
          </w:p>
          <w:p w14:paraId="65D92346" w14:textId="77777777" w:rsidR="00AB5CEA" w:rsidRPr="005305E8" w:rsidRDefault="008B250C">
            <w:pPr>
              <w:spacing w:before="120"/>
              <w:rPr>
                <w:rFonts w:ascii="Arial" w:eastAsia="Calibri" w:hAnsi="Arial" w:cs="Arial"/>
                <w:sz w:val="22"/>
                <w:szCs w:val="22"/>
              </w:rPr>
            </w:pPr>
            <w:r w:rsidRPr="005305E8">
              <w:rPr>
                <w:rFonts w:ascii="Arial" w:eastAsia="Calibri" w:hAnsi="Arial" w:cs="Arial"/>
                <w:sz w:val="22"/>
                <w:szCs w:val="22"/>
              </w:rPr>
              <w:t xml:space="preserve">To what extent has the Board of Directors tailored their management approach to your leadership philosophy and background? How could the Board of Directors improve in this area to better personalize their approach to developing you as a leader? </w:t>
            </w:r>
          </w:p>
          <w:p w14:paraId="65D92347" w14:textId="77777777" w:rsidR="00AB5CEA" w:rsidRPr="005305E8" w:rsidRDefault="00AB5CEA">
            <w:pPr>
              <w:spacing w:before="120"/>
              <w:rPr>
                <w:rFonts w:ascii="Arial" w:eastAsia="Calibri" w:hAnsi="Arial" w:cs="Arial"/>
                <w:sz w:val="22"/>
                <w:szCs w:val="22"/>
              </w:rPr>
            </w:pPr>
          </w:p>
          <w:p w14:paraId="097F8431" w14:textId="3F53F82F" w:rsidR="00AB5CEA" w:rsidRDefault="00AB5CEA">
            <w:pPr>
              <w:spacing w:before="120"/>
              <w:rPr>
                <w:rFonts w:ascii="Arial" w:eastAsia="Calibri" w:hAnsi="Arial" w:cs="Arial"/>
                <w:sz w:val="22"/>
                <w:szCs w:val="22"/>
              </w:rPr>
            </w:pPr>
          </w:p>
          <w:p w14:paraId="1364F69F" w14:textId="77777777" w:rsidR="0014581C" w:rsidRDefault="0014581C">
            <w:pPr>
              <w:spacing w:before="120"/>
              <w:rPr>
                <w:rFonts w:ascii="Arial" w:eastAsia="Calibri" w:hAnsi="Arial" w:cs="Arial"/>
                <w:sz w:val="22"/>
                <w:szCs w:val="22"/>
              </w:rPr>
            </w:pPr>
          </w:p>
          <w:p w14:paraId="0029BD41" w14:textId="77777777" w:rsidR="000113CF" w:rsidRDefault="000113CF">
            <w:pPr>
              <w:spacing w:before="120"/>
              <w:rPr>
                <w:rFonts w:ascii="Arial" w:eastAsia="Calibri" w:hAnsi="Arial" w:cs="Arial"/>
                <w:sz w:val="22"/>
                <w:szCs w:val="22"/>
              </w:rPr>
            </w:pPr>
          </w:p>
          <w:p w14:paraId="65D92348" w14:textId="7BFEFC80" w:rsidR="000113CF" w:rsidRPr="005305E8" w:rsidRDefault="000113CF">
            <w:pPr>
              <w:spacing w:before="120"/>
              <w:rPr>
                <w:rFonts w:ascii="Arial" w:eastAsia="Calibri" w:hAnsi="Arial" w:cs="Arial"/>
                <w:sz w:val="22"/>
                <w:szCs w:val="22"/>
              </w:rPr>
            </w:pPr>
          </w:p>
        </w:tc>
      </w:tr>
    </w:tbl>
    <w:p w14:paraId="65D9234A" w14:textId="77777777" w:rsidR="00AB5CEA" w:rsidRPr="005305E8" w:rsidRDefault="00AB5CEA">
      <w:pPr>
        <w:rPr>
          <w:rFonts w:ascii="Arial" w:eastAsia="Arial" w:hAnsi="Arial" w:cs="Arial"/>
          <w:sz w:val="22"/>
          <w:szCs w:val="22"/>
        </w:rPr>
      </w:pPr>
    </w:p>
    <w:p w14:paraId="65D9234B" w14:textId="77777777" w:rsidR="00AB5CEA" w:rsidRPr="005305E8" w:rsidRDefault="00AB5CEA">
      <w:pPr>
        <w:rPr>
          <w:rFonts w:ascii="Arial" w:eastAsia="Arial" w:hAnsi="Arial" w:cs="Arial"/>
          <w:sz w:val="22"/>
          <w:szCs w:val="22"/>
        </w:rPr>
      </w:pPr>
    </w:p>
    <w:p w14:paraId="65D9234C" w14:textId="77777777" w:rsidR="00AB5CEA" w:rsidRPr="005305E8" w:rsidRDefault="008B250C">
      <w:pPr>
        <w:rPr>
          <w:rFonts w:ascii="Arial" w:eastAsia="Cala-Regular" w:hAnsi="Arial" w:cs="Arial"/>
          <w:color w:val="00ABCD"/>
          <w:sz w:val="26"/>
          <w:szCs w:val="26"/>
        </w:rPr>
      </w:pPr>
      <w:r w:rsidRPr="005305E8">
        <w:rPr>
          <w:rFonts w:ascii="Arial" w:hAnsi="Arial" w:cs="Arial"/>
        </w:rPr>
        <w:br w:type="page"/>
      </w:r>
    </w:p>
    <w:p w14:paraId="1E3FB47E" w14:textId="77777777" w:rsidR="00ED221B" w:rsidRDefault="00ED221B">
      <w:pPr>
        <w:pStyle w:val="Heading1"/>
        <w:rPr>
          <w:rFonts w:ascii="Arial" w:hAnsi="Arial" w:cs="Arial"/>
        </w:rPr>
        <w:sectPr w:rsidR="00ED221B" w:rsidSect="00ED221B">
          <w:pgSz w:w="15840" w:h="12240" w:orient="landscape"/>
          <w:pgMar w:top="1440" w:right="792" w:bottom="1440" w:left="864" w:header="504" w:footer="900" w:gutter="0"/>
          <w:cols w:space="720"/>
          <w:docGrid w:linePitch="326"/>
        </w:sectPr>
      </w:pPr>
      <w:bookmarkStart w:id="16" w:name="_3v560hyr4cgo" w:colFirst="0" w:colLast="0"/>
      <w:bookmarkStart w:id="17" w:name="_IV._Competency_Resources"/>
      <w:bookmarkEnd w:id="16"/>
      <w:bookmarkEnd w:id="17"/>
    </w:p>
    <w:p w14:paraId="65D9234D" w14:textId="4184C9D4" w:rsidR="00AB5CEA" w:rsidRPr="005305E8" w:rsidRDefault="008B250C">
      <w:pPr>
        <w:pStyle w:val="Heading1"/>
        <w:rPr>
          <w:rFonts w:ascii="Arial" w:hAnsi="Arial" w:cs="Arial"/>
        </w:rPr>
      </w:pPr>
      <w:r w:rsidRPr="005305E8">
        <w:rPr>
          <w:rFonts w:ascii="Arial" w:hAnsi="Arial" w:cs="Arial"/>
        </w:rPr>
        <w:lastRenderedPageBreak/>
        <w:t>IV. Competency Resources</w:t>
      </w:r>
    </w:p>
    <w:p w14:paraId="65D9234E" w14:textId="77777777" w:rsidR="00AB5CEA" w:rsidRPr="002C7242" w:rsidRDefault="00AB5CEA" w:rsidP="002C7242">
      <w:pPr>
        <w:spacing w:line="276" w:lineRule="auto"/>
        <w:rPr>
          <w:rFonts w:ascii="Arial" w:hAnsi="Arial" w:cs="Arial"/>
          <w:sz w:val="26"/>
          <w:szCs w:val="26"/>
        </w:rPr>
      </w:pPr>
    </w:p>
    <w:p w14:paraId="65D9234F" w14:textId="77777777" w:rsidR="00AB5CEA" w:rsidRPr="002C7242" w:rsidRDefault="008B250C" w:rsidP="00797E1C">
      <w:pPr>
        <w:spacing w:line="276" w:lineRule="auto"/>
        <w:jc w:val="both"/>
        <w:rPr>
          <w:rFonts w:ascii="Arial" w:eastAsia="Cala-Regular" w:hAnsi="Arial" w:cs="Arial"/>
          <w:sz w:val="26"/>
          <w:szCs w:val="26"/>
        </w:rPr>
      </w:pPr>
      <w:r w:rsidRPr="002C7242">
        <w:rPr>
          <w:rFonts w:ascii="Arial" w:eastAsia="Cala-Regular" w:hAnsi="Arial" w:cs="Arial"/>
          <w:sz w:val="26"/>
          <w:szCs w:val="26"/>
        </w:rPr>
        <w:t xml:space="preserve">One resource that boards can look to when working with the Head of School to select a set of relevant competencies for their role is </w:t>
      </w:r>
      <w:proofErr w:type="spellStart"/>
      <w:r w:rsidRPr="002C7242">
        <w:rPr>
          <w:rFonts w:ascii="Arial" w:eastAsia="Cala-Regular" w:hAnsi="Arial" w:cs="Arial"/>
          <w:sz w:val="26"/>
          <w:szCs w:val="26"/>
        </w:rPr>
        <w:t>EdFuel’s</w:t>
      </w:r>
      <w:proofErr w:type="spellEnd"/>
      <w:r w:rsidRPr="002C7242">
        <w:rPr>
          <w:rFonts w:ascii="Arial" w:eastAsia="Cala-Regular" w:hAnsi="Arial" w:cs="Arial"/>
          <w:sz w:val="26"/>
          <w:szCs w:val="26"/>
        </w:rPr>
        <w:t xml:space="preserve"> </w:t>
      </w:r>
      <w:hyperlink r:id="rId16">
        <w:r w:rsidRPr="002C7242">
          <w:rPr>
            <w:rFonts w:ascii="Arial" w:eastAsia="Cala-Regular" w:hAnsi="Arial" w:cs="Arial"/>
            <w:color w:val="0000FF"/>
            <w:sz w:val="26"/>
            <w:szCs w:val="26"/>
            <w:u w:val="single"/>
          </w:rPr>
          <w:t>Blueprint for Success competency maps</w:t>
        </w:r>
      </w:hyperlink>
      <w:r w:rsidRPr="002C7242">
        <w:rPr>
          <w:rFonts w:ascii="Arial" w:eastAsia="Cala-Regular" w:hAnsi="Arial" w:cs="Arial"/>
          <w:sz w:val="26"/>
          <w:szCs w:val="26"/>
        </w:rPr>
        <w:t xml:space="preserve">. Developed in collaboration with the Broad Center, </w:t>
      </w:r>
      <w:proofErr w:type="spellStart"/>
      <w:r w:rsidRPr="002C7242">
        <w:rPr>
          <w:rFonts w:ascii="Arial" w:eastAsia="Cala-Regular" w:hAnsi="Arial" w:cs="Arial"/>
          <w:sz w:val="26"/>
          <w:szCs w:val="26"/>
        </w:rPr>
        <w:t>NewSchools</w:t>
      </w:r>
      <w:proofErr w:type="spellEnd"/>
      <w:r w:rsidRPr="002C7242">
        <w:rPr>
          <w:rFonts w:ascii="Arial" w:eastAsia="Cala-Regular" w:hAnsi="Arial" w:cs="Arial"/>
          <w:sz w:val="26"/>
          <w:szCs w:val="26"/>
        </w:rPr>
        <w:t xml:space="preserve"> Venture Fund, Harvard’s Graduate School of Education, the </w:t>
      </w:r>
      <w:proofErr w:type="spellStart"/>
      <w:r w:rsidRPr="002C7242">
        <w:rPr>
          <w:rFonts w:ascii="Arial" w:eastAsia="Cala-Regular" w:hAnsi="Arial" w:cs="Arial"/>
          <w:sz w:val="26"/>
          <w:szCs w:val="26"/>
        </w:rPr>
        <w:t>Bridgespan</w:t>
      </w:r>
      <w:proofErr w:type="spellEnd"/>
      <w:r w:rsidRPr="002C7242">
        <w:rPr>
          <w:rFonts w:ascii="Arial" w:eastAsia="Cala-Regular" w:hAnsi="Arial" w:cs="Arial"/>
          <w:sz w:val="26"/>
          <w:szCs w:val="26"/>
        </w:rPr>
        <w:t xml:space="preserve"> Group, and 40+ sector leaders, the initiative includes seven functional competency maps (academics and instruction, advocacy, development, information and data, finance, operations, and talent) to show the knowledge, skills, and relationships necessary to manage school districts/networks. </w:t>
      </w:r>
    </w:p>
    <w:p w14:paraId="65D92350" w14:textId="77777777" w:rsidR="00AB5CEA" w:rsidRPr="002C7242" w:rsidRDefault="00AB5CEA" w:rsidP="00797E1C">
      <w:pPr>
        <w:spacing w:line="276" w:lineRule="auto"/>
        <w:jc w:val="both"/>
        <w:rPr>
          <w:rFonts w:ascii="Arial" w:eastAsia="Cala-Regular" w:hAnsi="Arial" w:cs="Arial"/>
          <w:sz w:val="26"/>
          <w:szCs w:val="26"/>
        </w:rPr>
      </w:pPr>
    </w:p>
    <w:p w14:paraId="65D92351" w14:textId="77777777" w:rsidR="00AB5CEA" w:rsidRPr="005305E8" w:rsidRDefault="008B250C" w:rsidP="00797E1C">
      <w:pPr>
        <w:spacing w:line="276" w:lineRule="auto"/>
        <w:jc w:val="both"/>
        <w:rPr>
          <w:rFonts w:ascii="Arial" w:eastAsia="Cala-Regular" w:hAnsi="Arial" w:cs="Arial"/>
          <w:sz w:val="26"/>
          <w:szCs w:val="26"/>
        </w:rPr>
      </w:pPr>
      <w:proofErr w:type="spellStart"/>
      <w:r w:rsidRPr="002C7242">
        <w:rPr>
          <w:rFonts w:ascii="Arial" w:eastAsia="Cala-Regular" w:hAnsi="Arial" w:cs="Arial"/>
          <w:sz w:val="26"/>
          <w:szCs w:val="26"/>
        </w:rPr>
        <w:t>EdFuel’s</w:t>
      </w:r>
      <w:proofErr w:type="spellEnd"/>
      <w:r w:rsidRPr="002C7242">
        <w:rPr>
          <w:rFonts w:ascii="Arial" w:eastAsia="Cala-Regular" w:hAnsi="Arial" w:cs="Arial"/>
          <w:sz w:val="26"/>
          <w:szCs w:val="26"/>
        </w:rPr>
        <w:t xml:space="preserve"> </w:t>
      </w:r>
      <w:hyperlink r:id="rId17">
        <w:r w:rsidRPr="002C7242">
          <w:rPr>
            <w:rFonts w:ascii="Arial" w:eastAsia="Cala-Regular" w:hAnsi="Arial" w:cs="Arial"/>
            <w:color w:val="0000FF"/>
            <w:sz w:val="26"/>
            <w:szCs w:val="26"/>
            <w:u w:val="single"/>
          </w:rPr>
          <w:t>Blueprint for Success competency maps</w:t>
        </w:r>
      </w:hyperlink>
      <w:r w:rsidRPr="002C7242">
        <w:rPr>
          <w:rFonts w:ascii="Arial" w:eastAsia="Cala-Regular" w:hAnsi="Arial" w:cs="Arial"/>
          <w:sz w:val="26"/>
          <w:szCs w:val="26"/>
        </w:rPr>
        <w:t xml:space="preserve"> outline the skills and behaviors necessary for success in 7 core areas: </w:t>
      </w:r>
      <w:hyperlink r:id="rId18">
        <w:r w:rsidRPr="002C7242">
          <w:rPr>
            <w:rFonts w:ascii="Arial" w:eastAsia="Cala-Regular" w:hAnsi="Arial" w:cs="Arial"/>
            <w:color w:val="0000FF"/>
            <w:sz w:val="26"/>
            <w:szCs w:val="26"/>
            <w:u w:val="single"/>
          </w:rPr>
          <w:t>Academics</w:t>
        </w:r>
      </w:hyperlink>
      <w:r w:rsidRPr="002C7242">
        <w:rPr>
          <w:rFonts w:ascii="Arial" w:eastAsia="Cala-Regular" w:hAnsi="Arial" w:cs="Arial"/>
          <w:sz w:val="26"/>
          <w:szCs w:val="26"/>
        </w:rPr>
        <w:t xml:space="preserve">, </w:t>
      </w:r>
      <w:hyperlink r:id="rId19">
        <w:r w:rsidRPr="002C7242">
          <w:rPr>
            <w:rFonts w:ascii="Arial" w:eastAsia="Cala-Regular" w:hAnsi="Arial" w:cs="Arial"/>
            <w:color w:val="0000FF"/>
            <w:sz w:val="26"/>
            <w:szCs w:val="26"/>
            <w:u w:val="single"/>
          </w:rPr>
          <w:t>Data</w:t>
        </w:r>
      </w:hyperlink>
      <w:r w:rsidRPr="002C7242">
        <w:rPr>
          <w:rFonts w:ascii="Arial" w:eastAsia="Cala-Regular" w:hAnsi="Arial" w:cs="Arial"/>
          <w:sz w:val="26"/>
          <w:szCs w:val="26"/>
        </w:rPr>
        <w:t xml:space="preserve">, </w:t>
      </w:r>
      <w:hyperlink r:id="rId20">
        <w:r w:rsidRPr="002C7242">
          <w:rPr>
            <w:rFonts w:ascii="Arial" w:eastAsia="Cala-Regular" w:hAnsi="Arial" w:cs="Arial"/>
            <w:color w:val="0000FF"/>
            <w:sz w:val="26"/>
            <w:szCs w:val="26"/>
            <w:u w:val="single"/>
          </w:rPr>
          <w:t>Development</w:t>
        </w:r>
      </w:hyperlink>
      <w:r w:rsidRPr="002C7242">
        <w:rPr>
          <w:rFonts w:ascii="Arial" w:eastAsia="Cala-Regular" w:hAnsi="Arial" w:cs="Arial"/>
          <w:sz w:val="26"/>
          <w:szCs w:val="26"/>
        </w:rPr>
        <w:t xml:space="preserve">, </w:t>
      </w:r>
      <w:hyperlink r:id="rId21">
        <w:r w:rsidRPr="002C7242">
          <w:rPr>
            <w:rFonts w:ascii="Arial" w:eastAsia="Cala-Regular" w:hAnsi="Arial" w:cs="Arial"/>
            <w:color w:val="0000FF"/>
            <w:sz w:val="26"/>
            <w:szCs w:val="26"/>
            <w:u w:val="single"/>
          </w:rPr>
          <w:t>Finance</w:t>
        </w:r>
      </w:hyperlink>
      <w:r w:rsidRPr="002C7242">
        <w:rPr>
          <w:rFonts w:ascii="Arial" w:eastAsia="Cala-Regular" w:hAnsi="Arial" w:cs="Arial"/>
          <w:sz w:val="26"/>
          <w:szCs w:val="26"/>
        </w:rPr>
        <w:t xml:space="preserve">, </w:t>
      </w:r>
      <w:hyperlink r:id="rId22">
        <w:r w:rsidRPr="002C7242">
          <w:rPr>
            <w:rFonts w:ascii="Arial" w:eastAsia="Cala-Regular" w:hAnsi="Arial" w:cs="Arial"/>
            <w:color w:val="0000FF"/>
            <w:sz w:val="26"/>
            <w:szCs w:val="26"/>
            <w:u w:val="single"/>
          </w:rPr>
          <w:t>Leadership</w:t>
        </w:r>
      </w:hyperlink>
      <w:r w:rsidRPr="002C7242">
        <w:rPr>
          <w:rFonts w:ascii="Arial" w:eastAsia="Cala-Regular" w:hAnsi="Arial" w:cs="Arial"/>
          <w:sz w:val="26"/>
          <w:szCs w:val="26"/>
        </w:rPr>
        <w:t xml:space="preserve">, </w:t>
      </w:r>
      <w:hyperlink r:id="rId23">
        <w:r w:rsidRPr="002C7242">
          <w:rPr>
            <w:rFonts w:ascii="Arial" w:eastAsia="Cala-Regular" w:hAnsi="Arial" w:cs="Arial"/>
            <w:color w:val="0000FF"/>
            <w:sz w:val="26"/>
            <w:szCs w:val="26"/>
            <w:u w:val="single"/>
          </w:rPr>
          <w:t>Operations</w:t>
        </w:r>
      </w:hyperlink>
      <w:r w:rsidRPr="002C7242">
        <w:rPr>
          <w:rFonts w:ascii="Arial" w:eastAsia="Cala-Regular" w:hAnsi="Arial" w:cs="Arial"/>
          <w:sz w:val="26"/>
          <w:szCs w:val="26"/>
        </w:rPr>
        <w:t xml:space="preserve">, and </w:t>
      </w:r>
      <w:hyperlink r:id="rId24">
        <w:r w:rsidRPr="002C7242">
          <w:rPr>
            <w:rFonts w:ascii="Arial" w:eastAsia="Cala-Regular" w:hAnsi="Arial" w:cs="Arial"/>
            <w:color w:val="0000FF"/>
            <w:sz w:val="26"/>
            <w:szCs w:val="26"/>
            <w:u w:val="single"/>
          </w:rPr>
          <w:t>Talent</w:t>
        </w:r>
      </w:hyperlink>
      <w:r w:rsidRPr="002C7242">
        <w:rPr>
          <w:rFonts w:ascii="Arial" w:eastAsia="Cala-Regular" w:hAnsi="Arial" w:cs="Arial"/>
          <w:sz w:val="26"/>
          <w:szCs w:val="26"/>
        </w:rPr>
        <w:t xml:space="preserve">.  All maps are open-source and available for download on </w:t>
      </w:r>
      <w:proofErr w:type="spellStart"/>
      <w:r w:rsidRPr="002C7242">
        <w:rPr>
          <w:rFonts w:ascii="Arial" w:eastAsia="Cala-Regular" w:hAnsi="Arial" w:cs="Arial"/>
          <w:sz w:val="26"/>
          <w:szCs w:val="26"/>
        </w:rPr>
        <w:t>EdFuel’s</w:t>
      </w:r>
      <w:proofErr w:type="spellEnd"/>
      <w:r w:rsidRPr="002C7242">
        <w:rPr>
          <w:rFonts w:ascii="Arial" w:eastAsia="Cala-Regular" w:hAnsi="Arial" w:cs="Arial"/>
          <w:sz w:val="26"/>
          <w:szCs w:val="26"/>
        </w:rPr>
        <w:t xml:space="preserve"> website using the links above.</w:t>
      </w:r>
      <w:r w:rsidRPr="005305E8">
        <w:rPr>
          <w:rFonts w:ascii="Arial" w:eastAsia="Cala-Regular" w:hAnsi="Arial" w:cs="Arial"/>
          <w:sz w:val="26"/>
          <w:szCs w:val="26"/>
        </w:rPr>
        <w:t xml:space="preserve"> </w:t>
      </w:r>
    </w:p>
    <w:p w14:paraId="65D92352" w14:textId="77777777" w:rsidR="00AB5CEA" w:rsidRPr="005305E8" w:rsidRDefault="00AB5CEA">
      <w:pPr>
        <w:rPr>
          <w:rFonts w:ascii="Arial" w:eastAsia="Cala-Regular" w:hAnsi="Arial" w:cs="Arial"/>
          <w:sz w:val="26"/>
          <w:szCs w:val="26"/>
        </w:rPr>
      </w:pPr>
    </w:p>
    <w:p w14:paraId="65D92353" w14:textId="77777777" w:rsidR="00AB5CEA" w:rsidRPr="005305E8" w:rsidRDefault="008B250C">
      <w:pPr>
        <w:jc w:val="center"/>
        <w:rPr>
          <w:rFonts w:ascii="Arial" w:hAnsi="Arial" w:cs="Arial"/>
        </w:rPr>
      </w:pPr>
      <w:r w:rsidRPr="005305E8">
        <w:rPr>
          <w:rFonts w:ascii="Arial" w:hAnsi="Arial" w:cs="Arial"/>
          <w:noProof/>
        </w:rPr>
        <w:drawing>
          <wp:inline distT="0" distB="0" distL="0" distR="0" wp14:anchorId="65D923C9" wp14:editId="65D923CA">
            <wp:extent cx="4113228" cy="3309546"/>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5"/>
                    <a:srcRect/>
                    <a:stretch>
                      <a:fillRect/>
                    </a:stretch>
                  </pic:blipFill>
                  <pic:spPr>
                    <a:xfrm>
                      <a:off x="0" y="0"/>
                      <a:ext cx="4113228" cy="3309546"/>
                    </a:xfrm>
                    <a:prstGeom prst="rect">
                      <a:avLst/>
                    </a:prstGeom>
                    <a:ln/>
                  </pic:spPr>
                </pic:pic>
              </a:graphicData>
            </a:graphic>
          </wp:inline>
        </w:drawing>
      </w:r>
    </w:p>
    <w:p w14:paraId="65D92354" w14:textId="77777777" w:rsidR="00AB5CEA" w:rsidRPr="005305E8" w:rsidRDefault="00AB5CEA">
      <w:pPr>
        <w:widowControl w:val="0"/>
        <w:spacing w:before="120" w:after="120" w:line="276" w:lineRule="auto"/>
        <w:ind w:left="787"/>
        <w:rPr>
          <w:rFonts w:ascii="Arial" w:eastAsia="Cala-Regular" w:hAnsi="Arial" w:cs="Arial"/>
          <w:sz w:val="26"/>
          <w:szCs w:val="26"/>
          <w:highlight w:val="yellow"/>
        </w:rPr>
      </w:pPr>
    </w:p>
    <w:p w14:paraId="65D92355" w14:textId="77777777" w:rsidR="00AB5CEA" w:rsidRPr="005305E8" w:rsidRDefault="00AB5CEA">
      <w:pPr>
        <w:widowControl w:val="0"/>
        <w:spacing w:before="120" w:after="120" w:line="276" w:lineRule="auto"/>
        <w:rPr>
          <w:rFonts w:ascii="Arial" w:eastAsia="Cala-Regular" w:hAnsi="Arial" w:cs="Arial"/>
          <w:sz w:val="26"/>
          <w:szCs w:val="26"/>
        </w:rPr>
      </w:pPr>
    </w:p>
    <w:p w14:paraId="65D92356" w14:textId="77777777" w:rsidR="00AB5CEA" w:rsidRPr="005305E8" w:rsidRDefault="008B250C">
      <w:pPr>
        <w:rPr>
          <w:rFonts w:ascii="Arial" w:eastAsia="Nunito" w:hAnsi="Arial" w:cs="Arial"/>
          <w:b/>
          <w:color w:val="00ABCD"/>
          <w:sz w:val="42"/>
          <w:szCs w:val="42"/>
        </w:rPr>
      </w:pPr>
      <w:bookmarkStart w:id="18" w:name="_3znysh7" w:colFirst="0" w:colLast="0"/>
      <w:bookmarkEnd w:id="18"/>
      <w:r w:rsidRPr="005305E8">
        <w:rPr>
          <w:rFonts w:ascii="Arial" w:hAnsi="Arial" w:cs="Arial"/>
        </w:rPr>
        <w:br w:type="page"/>
      </w:r>
    </w:p>
    <w:p w14:paraId="65D92357" w14:textId="77777777" w:rsidR="00AB5CEA" w:rsidRPr="005305E8" w:rsidRDefault="008B250C">
      <w:pPr>
        <w:pStyle w:val="Heading1"/>
        <w:rPr>
          <w:rFonts w:ascii="Arial" w:hAnsi="Arial" w:cs="Arial"/>
        </w:rPr>
      </w:pPr>
      <w:bookmarkStart w:id="19" w:name="_pb10nhnm088c" w:colFirst="0" w:colLast="0"/>
      <w:bookmarkStart w:id="20" w:name="_V._Sample_360"/>
      <w:bookmarkEnd w:id="19"/>
      <w:bookmarkEnd w:id="20"/>
      <w:r w:rsidRPr="005305E8">
        <w:rPr>
          <w:rFonts w:ascii="Arial" w:hAnsi="Arial" w:cs="Arial"/>
        </w:rPr>
        <w:lastRenderedPageBreak/>
        <w:t>V. Sample 360 Survey Questions &amp; Resources</w:t>
      </w:r>
    </w:p>
    <w:p w14:paraId="65D92358" w14:textId="77777777" w:rsidR="00AB5CEA" w:rsidRPr="005305E8" w:rsidRDefault="00AB5CEA" w:rsidP="00150E7C">
      <w:pPr>
        <w:spacing w:before="240"/>
        <w:rPr>
          <w:rFonts w:ascii="Arial" w:hAnsi="Arial" w:cs="Arial"/>
        </w:rPr>
      </w:pPr>
    </w:p>
    <w:p w14:paraId="65D92359" w14:textId="77777777" w:rsidR="00AB5CEA" w:rsidRPr="005C2848" w:rsidRDefault="008B250C" w:rsidP="005C2848">
      <w:pPr>
        <w:widowControl w:val="0"/>
        <w:spacing w:after="300" w:line="276" w:lineRule="auto"/>
        <w:jc w:val="both"/>
        <w:rPr>
          <w:rFonts w:ascii="Arial" w:eastAsia="Cala-Regular" w:hAnsi="Arial" w:cs="Arial"/>
          <w:sz w:val="26"/>
          <w:szCs w:val="26"/>
        </w:rPr>
      </w:pPr>
      <w:r w:rsidRPr="005C2848">
        <w:rPr>
          <w:rFonts w:ascii="Arial" w:eastAsia="Cala-Regular" w:hAnsi="Arial" w:cs="Arial"/>
          <w:sz w:val="26"/>
          <w:szCs w:val="26"/>
        </w:rPr>
        <w:t>Gathering feedback from staff, parents, and stakeholders is a critical component of a Head of School evaluation. The board must seek this feedback to develop a comprehensive understanding of the Head of School’s performance, successes, and opportunities for growth. This process can understandably be nerve-wracking to a leader, and boards should work closely with their Head of School to ensure that the endeavor is framed with a growth and support perspective. Despite the challenges in gathering this feedback smoothly and handling it with sensitivity, this is a core responsibility of boards in exercising oversight and holding the Head of School accountable.</w:t>
      </w:r>
    </w:p>
    <w:p w14:paraId="65D9235A" w14:textId="77777777" w:rsidR="00AB5CEA" w:rsidRPr="005C2848" w:rsidRDefault="008B250C" w:rsidP="005C2848">
      <w:pPr>
        <w:widowControl w:val="0"/>
        <w:spacing w:after="300" w:line="276" w:lineRule="auto"/>
        <w:jc w:val="both"/>
        <w:rPr>
          <w:rFonts w:ascii="Arial" w:eastAsia="Cala-Regular" w:hAnsi="Arial" w:cs="Arial"/>
          <w:sz w:val="26"/>
          <w:szCs w:val="26"/>
        </w:rPr>
      </w:pPr>
      <w:r w:rsidRPr="005C2848">
        <w:rPr>
          <w:rFonts w:ascii="Arial" w:eastAsia="Cala-Regular" w:hAnsi="Arial" w:cs="Arial"/>
          <w:b/>
          <w:sz w:val="26"/>
          <w:szCs w:val="26"/>
        </w:rPr>
        <w:t>We recommend that a board member with experience in management, evaluation, and/or human resources lead this part of the evaluation process</w:t>
      </w:r>
      <w:r w:rsidRPr="005C2848">
        <w:rPr>
          <w:rFonts w:ascii="Arial" w:eastAsia="Cala-Regular" w:hAnsi="Arial" w:cs="Arial"/>
          <w:sz w:val="26"/>
          <w:szCs w:val="26"/>
        </w:rPr>
        <w:t xml:space="preserve"> to ensure it is handled efficiently, effectively, and with the appropriate level of professionalism, thoughtfulness, and sensitivity. </w:t>
      </w:r>
    </w:p>
    <w:p w14:paraId="65D9235B" w14:textId="77777777" w:rsidR="00AB5CEA" w:rsidRPr="005C2848" w:rsidRDefault="008B250C" w:rsidP="005C2848">
      <w:pPr>
        <w:widowControl w:val="0"/>
        <w:spacing w:after="300" w:line="276" w:lineRule="auto"/>
        <w:jc w:val="both"/>
        <w:rPr>
          <w:rFonts w:ascii="Arial" w:eastAsia="Cala-Regular" w:hAnsi="Arial" w:cs="Arial"/>
          <w:sz w:val="26"/>
          <w:szCs w:val="26"/>
        </w:rPr>
      </w:pPr>
      <w:r w:rsidRPr="005C2848">
        <w:rPr>
          <w:rFonts w:ascii="Arial" w:eastAsia="Cala-Regular" w:hAnsi="Arial" w:cs="Arial"/>
          <w:sz w:val="26"/>
          <w:szCs w:val="26"/>
        </w:rPr>
        <w:t xml:space="preserve">There are many resources boards can tap for external support in collecting 360 feedback. </w:t>
      </w:r>
      <w:proofErr w:type="spellStart"/>
      <w:r w:rsidRPr="005C2848">
        <w:rPr>
          <w:rFonts w:ascii="Arial" w:eastAsia="Cala-Regular" w:hAnsi="Arial" w:cs="Arial"/>
          <w:sz w:val="26"/>
          <w:szCs w:val="26"/>
        </w:rPr>
        <w:t>EdFuel’s</w:t>
      </w:r>
      <w:proofErr w:type="spellEnd"/>
      <w:r w:rsidRPr="005C2848">
        <w:rPr>
          <w:rFonts w:ascii="Arial" w:eastAsia="Cala-Regular" w:hAnsi="Arial" w:cs="Arial"/>
          <w:sz w:val="26"/>
          <w:szCs w:val="26"/>
        </w:rPr>
        <w:t xml:space="preserve"> </w:t>
      </w:r>
      <w:hyperlink r:id="rId26">
        <w:proofErr w:type="spellStart"/>
        <w:r w:rsidRPr="005C2848">
          <w:rPr>
            <w:rFonts w:ascii="Arial" w:eastAsia="Cala-Regular" w:hAnsi="Arial" w:cs="Arial"/>
            <w:color w:val="0000FF"/>
            <w:sz w:val="26"/>
            <w:szCs w:val="26"/>
            <w:u w:val="single"/>
          </w:rPr>
          <w:t>myBlueprint</w:t>
        </w:r>
        <w:proofErr w:type="spellEnd"/>
        <w:r w:rsidRPr="005C2848">
          <w:rPr>
            <w:rFonts w:ascii="Arial" w:eastAsia="Cala-Regular" w:hAnsi="Arial" w:cs="Arial"/>
            <w:color w:val="0000FF"/>
            <w:sz w:val="26"/>
            <w:szCs w:val="26"/>
            <w:u w:val="single"/>
          </w:rPr>
          <w:t xml:space="preserve"> 360 tool</w:t>
        </w:r>
      </w:hyperlink>
      <w:r w:rsidRPr="005C2848">
        <w:rPr>
          <w:rFonts w:ascii="Arial" w:eastAsia="Cala-Regular" w:hAnsi="Arial" w:cs="Arial"/>
          <w:sz w:val="26"/>
          <w:szCs w:val="26"/>
        </w:rPr>
        <w:t xml:space="preserve"> captures and synthesizes feedback through a survey, tailored to competencies for the recipient’s role. Competencies are selected from </w:t>
      </w:r>
      <w:proofErr w:type="spellStart"/>
      <w:r w:rsidRPr="005C2848">
        <w:rPr>
          <w:rFonts w:ascii="Arial" w:eastAsia="Cala-Regular" w:hAnsi="Arial" w:cs="Arial"/>
          <w:sz w:val="26"/>
          <w:szCs w:val="26"/>
        </w:rPr>
        <w:t>EdFuel’s</w:t>
      </w:r>
      <w:proofErr w:type="spellEnd"/>
      <w:r w:rsidRPr="005C2848">
        <w:rPr>
          <w:rFonts w:ascii="Arial" w:eastAsia="Cala-Regular" w:hAnsi="Arial" w:cs="Arial"/>
          <w:sz w:val="26"/>
          <w:szCs w:val="26"/>
        </w:rPr>
        <w:t xml:space="preserve"> </w:t>
      </w:r>
      <w:hyperlink r:id="rId27">
        <w:r w:rsidRPr="005C2848">
          <w:rPr>
            <w:rFonts w:ascii="Arial" w:eastAsia="Cala-Regular" w:hAnsi="Arial" w:cs="Arial"/>
            <w:color w:val="0000FF"/>
            <w:sz w:val="26"/>
            <w:szCs w:val="26"/>
            <w:u w:val="single"/>
          </w:rPr>
          <w:t>open-source competency maps</w:t>
        </w:r>
      </w:hyperlink>
      <w:r w:rsidRPr="005C2848">
        <w:rPr>
          <w:rFonts w:ascii="Arial" w:eastAsia="Cala-Regular" w:hAnsi="Arial" w:cs="Arial"/>
          <w:sz w:val="26"/>
          <w:szCs w:val="26"/>
        </w:rPr>
        <w:t>. Once collected, the feedback is synthesized and shared out in a final report. This tool is designed primarily to gather feedback from direct reports and from board members.</w:t>
      </w:r>
    </w:p>
    <w:p w14:paraId="5B03F4DB" w14:textId="77777777" w:rsidR="00150E7C" w:rsidRDefault="00150E7C">
      <w:pPr>
        <w:ind w:left="427"/>
        <w:rPr>
          <w:rFonts w:ascii="Arial" w:hAnsi="Arial" w:cs="Arial"/>
          <w:i/>
        </w:rPr>
      </w:pPr>
    </w:p>
    <w:p w14:paraId="65D9235C" w14:textId="4F2BB678" w:rsidR="00AB5CEA" w:rsidRPr="005305E8" w:rsidRDefault="008B250C">
      <w:pPr>
        <w:ind w:left="427"/>
        <w:rPr>
          <w:rFonts w:ascii="Arial" w:hAnsi="Arial" w:cs="Arial"/>
          <w:i/>
        </w:rPr>
      </w:pPr>
      <w:r w:rsidRPr="005305E8">
        <w:rPr>
          <w:rFonts w:ascii="Arial" w:hAnsi="Arial" w:cs="Arial"/>
          <w:i/>
        </w:rPr>
        <w:t xml:space="preserve">Sample from a </w:t>
      </w:r>
      <w:proofErr w:type="spellStart"/>
      <w:r w:rsidRPr="005305E8">
        <w:rPr>
          <w:rFonts w:ascii="Arial" w:hAnsi="Arial" w:cs="Arial"/>
          <w:i/>
        </w:rPr>
        <w:t>myBlueprint</w:t>
      </w:r>
      <w:proofErr w:type="spellEnd"/>
      <w:r w:rsidRPr="005305E8">
        <w:rPr>
          <w:rFonts w:ascii="Arial" w:hAnsi="Arial" w:cs="Arial"/>
          <w:i/>
        </w:rPr>
        <w:t xml:space="preserve"> report: </w:t>
      </w:r>
      <w:r w:rsidRPr="005305E8">
        <w:rPr>
          <w:rFonts w:ascii="Arial" w:hAnsi="Arial" w:cs="Arial"/>
          <w:noProof/>
        </w:rPr>
        <w:drawing>
          <wp:anchor distT="0" distB="0" distL="114300" distR="114300" simplePos="0" relativeHeight="251658240" behindDoc="0" locked="0" layoutInCell="1" hidden="0" allowOverlap="1" wp14:anchorId="65D923CB" wp14:editId="65D923CC">
            <wp:simplePos x="0" y="0"/>
            <wp:positionH relativeFrom="column">
              <wp:posOffset>-66039</wp:posOffset>
            </wp:positionH>
            <wp:positionV relativeFrom="paragraph">
              <wp:posOffset>267054</wp:posOffset>
            </wp:positionV>
            <wp:extent cx="6276210" cy="2424224"/>
            <wp:effectExtent l="0" t="0" r="0" b="0"/>
            <wp:wrapSquare wrapText="bothSides" distT="0" distB="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8"/>
                    <a:srcRect l="1967" t="33730" r="22533" b="14397"/>
                    <a:stretch>
                      <a:fillRect/>
                    </a:stretch>
                  </pic:blipFill>
                  <pic:spPr>
                    <a:xfrm>
                      <a:off x="0" y="0"/>
                      <a:ext cx="6276210" cy="2424224"/>
                    </a:xfrm>
                    <a:prstGeom prst="rect">
                      <a:avLst/>
                    </a:prstGeom>
                    <a:ln/>
                  </pic:spPr>
                </pic:pic>
              </a:graphicData>
            </a:graphic>
          </wp:anchor>
        </w:drawing>
      </w:r>
    </w:p>
    <w:p w14:paraId="65D9235D" w14:textId="77777777" w:rsidR="00AB5CEA" w:rsidRPr="005305E8" w:rsidRDefault="00AB5CEA">
      <w:pPr>
        <w:ind w:left="427"/>
        <w:rPr>
          <w:rFonts w:ascii="Arial" w:hAnsi="Arial" w:cs="Arial"/>
          <w:i/>
        </w:rPr>
      </w:pPr>
    </w:p>
    <w:p w14:paraId="66F43B61" w14:textId="28910FFD" w:rsidR="00252741" w:rsidRPr="003233DE" w:rsidRDefault="008B250C" w:rsidP="00F81B8D">
      <w:pPr>
        <w:pStyle w:val="Heading2"/>
        <w:spacing w:before="240" w:after="240"/>
        <w:rPr>
          <w:rFonts w:ascii="Arial" w:hAnsi="Arial" w:cs="Arial"/>
        </w:rPr>
      </w:pPr>
      <w:r w:rsidRPr="00252741">
        <w:rPr>
          <w:rFonts w:ascii="Arial" w:hAnsi="Arial" w:cs="Arial"/>
        </w:rPr>
        <w:lastRenderedPageBreak/>
        <w:t xml:space="preserve">Advice on Seeking Feedback from Families: </w:t>
      </w:r>
    </w:p>
    <w:p w14:paraId="65D9235F" w14:textId="3E192D86" w:rsidR="00AB5CEA" w:rsidRPr="005305E8" w:rsidRDefault="008B250C" w:rsidP="003233DE">
      <w:pPr>
        <w:widowControl w:val="0"/>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When asking for feedback from families, there are a few considerations a board should keep in mind:</w:t>
      </w:r>
    </w:p>
    <w:p w14:paraId="65D92360" w14:textId="77777777" w:rsidR="00AB5CEA" w:rsidRPr="005305E8" w:rsidRDefault="008B250C" w:rsidP="00150E7C">
      <w:pPr>
        <w:widowControl w:val="0"/>
        <w:numPr>
          <w:ilvl w:val="0"/>
          <w:numId w:val="7"/>
        </w:numPr>
        <w:spacing w:before="120" w:after="120" w:line="276" w:lineRule="auto"/>
        <w:jc w:val="both"/>
        <w:rPr>
          <w:rFonts w:ascii="Arial" w:eastAsia="Cala-Regular" w:hAnsi="Arial" w:cs="Arial"/>
          <w:sz w:val="26"/>
          <w:szCs w:val="26"/>
        </w:rPr>
      </w:pPr>
      <w:r w:rsidRPr="005305E8">
        <w:rPr>
          <w:rFonts w:ascii="Arial" w:eastAsia="Cala-Regular" w:hAnsi="Arial" w:cs="Arial"/>
          <w:b/>
          <w:sz w:val="26"/>
          <w:szCs w:val="26"/>
        </w:rPr>
        <w:t xml:space="preserve">Less is more: </w:t>
      </w:r>
      <w:r w:rsidRPr="005305E8">
        <w:rPr>
          <w:rFonts w:ascii="Arial" w:eastAsia="Cala-Regular" w:hAnsi="Arial" w:cs="Arial"/>
          <w:sz w:val="26"/>
          <w:szCs w:val="26"/>
        </w:rPr>
        <w:t xml:space="preserve">While it can be tempting to ask families for input on a range of topics, a parent/family member is more likely to respond to a survey with fewer questions. You can find a set of sample questions below to use as a starting point. </w:t>
      </w:r>
    </w:p>
    <w:p w14:paraId="65D92361" w14:textId="77777777" w:rsidR="00AB5CEA" w:rsidRPr="005305E8" w:rsidRDefault="008B250C" w:rsidP="00150E7C">
      <w:pPr>
        <w:widowControl w:val="0"/>
        <w:numPr>
          <w:ilvl w:val="1"/>
          <w:numId w:val="7"/>
        </w:numPr>
        <w:spacing w:before="120" w:after="120" w:line="276" w:lineRule="auto"/>
        <w:jc w:val="both"/>
        <w:rPr>
          <w:rFonts w:ascii="Arial" w:eastAsia="Cala-Regular" w:hAnsi="Arial" w:cs="Arial"/>
          <w:i/>
          <w:sz w:val="26"/>
          <w:szCs w:val="26"/>
        </w:rPr>
      </w:pPr>
      <w:r w:rsidRPr="005305E8">
        <w:rPr>
          <w:rFonts w:ascii="Arial" w:eastAsia="Cala-Regular" w:hAnsi="Arial" w:cs="Arial"/>
          <w:i/>
          <w:sz w:val="26"/>
          <w:szCs w:val="26"/>
        </w:rPr>
        <w:t xml:space="preserve">Note: the board should ask the Head of School what data is already being collected from families and utilize that information (in the aggregate) where possible, rather than collecting new data. If a family survey already exists, the board could consider adding a question or two to the existing survey rather than sending out another survey, which lowers response rate on both. See below for more information on the sample questions. </w:t>
      </w:r>
    </w:p>
    <w:p w14:paraId="65D92362" w14:textId="77777777" w:rsidR="00AB5CEA" w:rsidRPr="005305E8" w:rsidRDefault="008B250C" w:rsidP="00150E7C">
      <w:pPr>
        <w:widowControl w:val="0"/>
        <w:numPr>
          <w:ilvl w:val="0"/>
          <w:numId w:val="7"/>
        </w:numPr>
        <w:spacing w:before="120" w:after="120" w:line="276" w:lineRule="auto"/>
        <w:jc w:val="both"/>
        <w:rPr>
          <w:rFonts w:ascii="Arial" w:eastAsia="Cala-Regular" w:hAnsi="Arial" w:cs="Arial"/>
          <w:sz w:val="26"/>
          <w:szCs w:val="26"/>
        </w:rPr>
      </w:pPr>
      <w:r w:rsidRPr="005305E8">
        <w:rPr>
          <w:rFonts w:ascii="Arial" w:eastAsia="Cala-Regular" w:hAnsi="Arial" w:cs="Arial"/>
          <w:b/>
          <w:sz w:val="26"/>
          <w:szCs w:val="26"/>
        </w:rPr>
        <w:t>Accessibility matters:</w:t>
      </w:r>
      <w:r w:rsidRPr="005305E8">
        <w:rPr>
          <w:rFonts w:ascii="Arial" w:eastAsia="Cala-Regular" w:hAnsi="Arial" w:cs="Arial"/>
          <w:sz w:val="26"/>
          <w:szCs w:val="26"/>
        </w:rPr>
        <w:t xml:space="preserve"> A board should consider the community when designing the survey, particularly in regards to a few key areas. </w:t>
      </w:r>
    </w:p>
    <w:p w14:paraId="65D92363" w14:textId="77777777" w:rsidR="00AB5CEA" w:rsidRPr="005305E8" w:rsidRDefault="008B250C" w:rsidP="00150E7C">
      <w:pPr>
        <w:widowControl w:val="0"/>
        <w:numPr>
          <w:ilvl w:val="1"/>
          <w:numId w:val="7"/>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u w:val="single"/>
        </w:rPr>
        <w:t>Language</w:t>
      </w:r>
      <w:r w:rsidRPr="005305E8">
        <w:rPr>
          <w:rFonts w:ascii="Arial" w:eastAsia="Cala-Regular" w:hAnsi="Arial" w:cs="Arial"/>
          <w:b/>
          <w:sz w:val="26"/>
          <w:szCs w:val="26"/>
        </w:rPr>
        <w:t xml:space="preserve">: </w:t>
      </w:r>
      <w:r w:rsidRPr="005305E8">
        <w:rPr>
          <w:rFonts w:ascii="Arial" w:eastAsia="Cala-Regular" w:hAnsi="Arial" w:cs="Arial"/>
          <w:sz w:val="26"/>
          <w:szCs w:val="26"/>
        </w:rPr>
        <w:t xml:space="preserve">Do you have a high percentage of families who speak a language other than English? Boards should ensure that surveys are accessible to as many families as possible, and should use translation services when needed. Many schools utilize translation services in some capacity, and boards should work with their Head of School to determine if those services can be utilized for the purposes of survey translation </w:t>
      </w:r>
    </w:p>
    <w:p w14:paraId="65D92364" w14:textId="77777777" w:rsidR="00AB5CEA" w:rsidRPr="005305E8" w:rsidRDefault="008B250C" w:rsidP="00150E7C">
      <w:pPr>
        <w:widowControl w:val="0"/>
        <w:numPr>
          <w:ilvl w:val="1"/>
          <w:numId w:val="7"/>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u w:val="single"/>
        </w:rPr>
        <w:t>Technology</w:t>
      </w:r>
      <w:r w:rsidRPr="005305E8">
        <w:rPr>
          <w:rFonts w:ascii="Arial" w:eastAsia="Cala-Regular" w:hAnsi="Arial" w:cs="Arial"/>
          <w:b/>
          <w:sz w:val="26"/>
          <w:szCs w:val="26"/>
        </w:rPr>
        <w:t xml:space="preserve">: </w:t>
      </w:r>
      <w:r w:rsidRPr="005305E8">
        <w:rPr>
          <w:rFonts w:ascii="Arial" w:eastAsia="Cala-Regular" w:hAnsi="Arial" w:cs="Arial"/>
          <w:sz w:val="26"/>
          <w:szCs w:val="26"/>
        </w:rPr>
        <w:t>Many survey platforms are accessible by phone, but still require an email address to access the link itself. If possible, boards should work with their Head of School to determine how they can share information about the survey in other creative ways (e.g. providing the link on handouts that are sent home with students, giving access to a tablet during drop-off/pick-up, etc.)</w:t>
      </w:r>
    </w:p>
    <w:p w14:paraId="65D92365" w14:textId="77777777" w:rsidR="00AB5CEA" w:rsidRPr="005305E8" w:rsidRDefault="008B250C" w:rsidP="00150E7C">
      <w:pPr>
        <w:widowControl w:val="0"/>
        <w:numPr>
          <w:ilvl w:val="0"/>
          <w:numId w:val="7"/>
        </w:numPr>
        <w:spacing w:before="120" w:after="120" w:line="276" w:lineRule="auto"/>
        <w:jc w:val="both"/>
        <w:rPr>
          <w:rFonts w:ascii="Arial" w:eastAsia="Cala-Regular" w:hAnsi="Arial" w:cs="Arial"/>
          <w:b/>
          <w:sz w:val="26"/>
          <w:szCs w:val="26"/>
        </w:rPr>
      </w:pPr>
      <w:r w:rsidRPr="005305E8">
        <w:rPr>
          <w:rFonts w:ascii="Arial" w:eastAsia="Cala-Regular" w:hAnsi="Arial" w:cs="Arial"/>
          <w:b/>
          <w:sz w:val="26"/>
          <w:szCs w:val="26"/>
        </w:rPr>
        <w:t xml:space="preserve">Tie to re-enrollment: </w:t>
      </w:r>
      <w:r w:rsidRPr="005305E8">
        <w:rPr>
          <w:rFonts w:ascii="Arial" w:eastAsia="Cala-Regular" w:hAnsi="Arial" w:cs="Arial"/>
          <w:sz w:val="26"/>
          <w:szCs w:val="26"/>
        </w:rPr>
        <w:t xml:space="preserve">This survey is an opportune time for a board to gather feedback from families about the extent to which they are planning to stay at the school or leave at the end of the year. A final question that asks “How likely are you to re-enroll your child(ren) at this school next year, and why?” will allow a board to assess the extent to which families are satisfied with their overall experience. </w:t>
      </w:r>
    </w:p>
    <w:p w14:paraId="65D92366" w14:textId="601F2A9C" w:rsidR="00AB5CEA" w:rsidRPr="009F2334" w:rsidRDefault="008B250C" w:rsidP="002F357E">
      <w:pPr>
        <w:widowControl w:val="0"/>
        <w:spacing w:after="240" w:line="276" w:lineRule="auto"/>
        <w:jc w:val="both"/>
        <w:rPr>
          <w:rFonts w:ascii="Arial" w:eastAsia="Cala-Regular" w:hAnsi="Arial" w:cs="Arial"/>
          <w:b/>
          <w:i/>
          <w:iCs/>
          <w:sz w:val="26"/>
          <w:szCs w:val="26"/>
        </w:rPr>
      </w:pPr>
      <w:r w:rsidRPr="009F2334">
        <w:rPr>
          <w:rFonts w:ascii="Arial" w:eastAsia="Cala-Regular" w:hAnsi="Arial" w:cs="Arial"/>
          <w:b/>
          <w:i/>
          <w:iCs/>
          <w:sz w:val="26"/>
          <w:szCs w:val="26"/>
        </w:rPr>
        <w:lastRenderedPageBreak/>
        <w:t>Sample 360 Feedback Questions for Families:</w:t>
      </w:r>
    </w:p>
    <w:p w14:paraId="65D92367" w14:textId="77777777" w:rsidR="00AB5CEA" w:rsidRPr="005305E8" w:rsidRDefault="008B250C" w:rsidP="002F357E">
      <w:pPr>
        <w:widowControl w:val="0"/>
        <w:spacing w:after="240" w:line="276" w:lineRule="auto"/>
        <w:jc w:val="both"/>
        <w:rPr>
          <w:rFonts w:ascii="Arial" w:eastAsia="Cala-Regular" w:hAnsi="Arial" w:cs="Arial"/>
          <w:sz w:val="26"/>
          <w:szCs w:val="26"/>
          <w:u w:val="single"/>
        </w:rPr>
      </w:pPr>
      <w:r w:rsidRPr="005305E8">
        <w:rPr>
          <w:rFonts w:ascii="Arial" w:eastAsia="Cala-Regular" w:hAnsi="Arial" w:cs="Arial"/>
          <w:sz w:val="26"/>
          <w:szCs w:val="26"/>
        </w:rPr>
        <w:t xml:space="preserve">The following are a set of sample questions that can be included in 360 surveys for families. This list is not exhaustive and should be viewed as a starting point. </w:t>
      </w:r>
    </w:p>
    <w:p w14:paraId="65D92368" w14:textId="77777777" w:rsidR="00AB5CEA" w:rsidRPr="005305E8" w:rsidRDefault="008B250C" w:rsidP="00A42C77">
      <w:pPr>
        <w:widowControl w:val="0"/>
        <w:numPr>
          <w:ilvl w:val="0"/>
          <w:numId w:val="14"/>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 xml:space="preserve">How satisfied are you with the education your child(ren) are receiving at this school? </w:t>
      </w:r>
      <w:r w:rsidRPr="005305E8">
        <w:rPr>
          <w:rFonts w:ascii="Arial" w:eastAsia="Cala-Regular" w:hAnsi="Arial" w:cs="Arial"/>
          <w:i/>
          <w:sz w:val="26"/>
          <w:szCs w:val="26"/>
        </w:rPr>
        <w:t xml:space="preserve">(1 - 5 scale with 5 as highly satisfied) </w:t>
      </w:r>
    </w:p>
    <w:p w14:paraId="65D92369" w14:textId="77777777" w:rsidR="00AB5CEA" w:rsidRPr="005305E8" w:rsidRDefault="008B250C" w:rsidP="00A42C77">
      <w:pPr>
        <w:widowControl w:val="0"/>
        <w:numPr>
          <w:ilvl w:val="0"/>
          <w:numId w:val="14"/>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 xml:space="preserve">How satisfied are you with the leadership of &lt;INSERT HEAD OF SCHOOL&gt; </w:t>
      </w:r>
      <w:r w:rsidRPr="005305E8">
        <w:rPr>
          <w:rFonts w:ascii="Arial" w:eastAsia="Cala-Regular" w:hAnsi="Arial" w:cs="Arial"/>
          <w:i/>
          <w:sz w:val="26"/>
          <w:szCs w:val="26"/>
        </w:rPr>
        <w:t>(1 - 5 scale with 5 as highly satisfied)</w:t>
      </w:r>
    </w:p>
    <w:p w14:paraId="65D9236A" w14:textId="77777777" w:rsidR="00AB5CEA" w:rsidRPr="005305E8" w:rsidRDefault="008B250C" w:rsidP="00A42C77">
      <w:pPr>
        <w:widowControl w:val="0"/>
        <w:numPr>
          <w:ilvl w:val="0"/>
          <w:numId w:val="14"/>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 xml:space="preserve">What do you appreciate most about &lt;INSERT HEAD OF SCHOOL&gt;’s leadership? </w:t>
      </w:r>
      <w:r w:rsidRPr="005305E8">
        <w:rPr>
          <w:rFonts w:ascii="Arial" w:eastAsia="Cala-Regular" w:hAnsi="Arial" w:cs="Arial"/>
          <w:i/>
          <w:sz w:val="26"/>
          <w:szCs w:val="26"/>
        </w:rPr>
        <w:t>(open-ended response)</w:t>
      </w:r>
    </w:p>
    <w:p w14:paraId="65D9236B" w14:textId="77777777" w:rsidR="00AB5CEA" w:rsidRPr="005305E8" w:rsidRDefault="008B250C" w:rsidP="00A42C77">
      <w:pPr>
        <w:widowControl w:val="0"/>
        <w:numPr>
          <w:ilvl w:val="0"/>
          <w:numId w:val="14"/>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 xml:space="preserve">What suggestions would you give to &lt;INSERT HEAD OF SCHOOL&gt; for improving their leadership? </w:t>
      </w:r>
      <w:r w:rsidRPr="005305E8">
        <w:rPr>
          <w:rFonts w:ascii="Arial" w:eastAsia="Cala-Regular" w:hAnsi="Arial" w:cs="Arial"/>
          <w:i/>
          <w:sz w:val="26"/>
          <w:szCs w:val="26"/>
        </w:rPr>
        <w:t xml:space="preserve">(open-ended response) </w:t>
      </w:r>
    </w:p>
    <w:p w14:paraId="65D9236C" w14:textId="77777777" w:rsidR="00AB5CEA" w:rsidRPr="005305E8" w:rsidRDefault="008B250C" w:rsidP="00A42C77">
      <w:pPr>
        <w:widowControl w:val="0"/>
        <w:numPr>
          <w:ilvl w:val="0"/>
          <w:numId w:val="14"/>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 xml:space="preserve">What do you enjoy most about being part of this school community? </w:t>
      </w:r>
      <w:r w:rsidRPr="005305E8">
        <w:rPr>
          <w:rFonts w:ascii="Arial" w:eastAsia="Cala-Regular" w:hAnsi="Arial" w:cs="Arial"/>
          <w:i/>
          <w:sz w:val="26"/>
          <w:szCs w:val="26"/>
        </w:rPr>
        <w:t xml:space="preserve">(open-ended response) </w:t>
      </w:r>
    </w:p>
    <w:p w14:paraId="65D9236D" w14:textId="77777777" w:rsidR="00AB5CEA" w:rsidRPr="005305E8" w:rsidRDefault="008B250C" w:rsidP="00A42C77">
      <w:pPr>
        <w:widowControl w:val="0"/>
        <w:numPr>
          <w:ilvl w:val="0"/>
          <w:numId w:val="14"/>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 xml:space="preserve">What do you enjoy least about being part of this school community? </w:t>
      </w:r>
      <w:r w:rsidRPr="005305E8">
        <w:rPr>
          <w:rFonts w:ascii="Arial" w:eastAsia="Cala-Regular" w:hAnsi="Arial" w:cs="Arial"/>
          <w:i/>
          <w:sz w:val="26"/>
          <w:szCs w:val="26"/>
        </w:rPr>
        <w:t xml:space="preserve">(open-ended response) </w:t>
      </w:r>
    </w:p>
    <w:p w14:paraId="65D9236E" w14:textId="77777777" w:rsidR="00AB5CEA" w:rsidRPr="005305E8" w:rsidRDefault="008B250C" w:rsidP="00BF19B0">
      <w:pPr>
        <w:widowControl w:val="0"/>
        <w:numPr>
          <w:ilvl w:val="0"/>
          <w:numId w:val="14"/>
        </w:numPr>
        <w:spacing w:before="120" w:line="276" w:lineRule="auto"/>
        <w:jc w:val="both"/>
        <w:rPr>
          <w:rFonts w:ascii="Arial" w:eastAsia="Cala-Regular" w:hAnsi="Arial" w:cs="Arial"/>
          <w:sz w:val="26"/>
          <w:szCs w:val="26"/>
        </w:rPr>
      </w:pPr>
      <w:r w:rsidRPr="005305E8">
        <w:rPr>
          <w:rFonts w:ascii="Arial" w:eastAsia="Cala-Regular" w:hAnsi="Arial" w:cs="Arial"/>
          <w:sz w:val="26"/>
          <w:szCs w:val="26"/>
        </w:rPr>
        <w:t xml:space="preserve">How likely are you to re-enroll your child(ren) at this school next year? </w:t>
      </w:r>
      <w:r w:rsidRPr="005305E8">
        <w:rPr>
          <w:rFonts w:ascii="Arial" w:eastAsia="Cala-Regular" w:hAnsi="Arial" w:cs="Arial"/>
          <w:i/>
          <w:sz w:val="26"/>
          <w:szCs w:val="26"/>
        </w:rPr>
        <w:t xml:space="preserve">(1 - 5 scale with 5 as highly likely) </w:t>
      </w:r>
    </w:p>
    <w:p w14:paraId="3593B5AB" w14:textId="77777777" w:rsidR="00951BDA" w:rsidRDefault="00951BDA" w:rsidP="00951BDA">
      <w:pPr>
        <w:widowControl w:val="0"/>
        <w:spacing w:line="276" w:lineRule="auto"/>
        <w:jc w:val="both"/>
        <w:rPr>
          <w:rFonts w:ascii="Arial" w:eastAsia="Cala-Regular" w:hAnsi="Arial" w:cs="Arial"/>
          <w:b/>
          <w:i/>
          <w:sz w:val="26"/>
          <w:szCs w:val="26"/>
        </w:rPr>
      </w:pPr>
    </w:p>
    <w:p w14:paraId="5CCA1577" w14:textId="2F0EF7AC" w:rsidR="009F2334" w:rsidRPr="003233DE" w:rsidRDefault="008B250C" w:rsidP="00BF19B0">
      <w:pPr>
        <w:pStyle w:val="Heading2"/>
        <w:spacing w:before="240" w:after="240"/>
        <w:rPr>
          <w:rFonts w:ascii="Arial" w:hAnsi="Arial" w:cs="Arial"/>
        </w:rPr>
      </w:pPr>
      <w:r w:rsidRPr="009F2334">
        <w:rPr>
          <w:rFonts w:ascii="Arial" w:hAnsi="Arial" w:cs="Arial"/>
        </w:rPr>
        <w:t xml:space="preserve">Advice on Seeking Feedback from Staff: </w:t>
      </w:r>
    </w:p>
    <w:p w14:paraId="65D92370" w14:textId="65287980" w:rsidR="00AB5CEA" w:rsidRPr="005305E8" w:rsidRDefault="008B250C" w:rsidP="003233DE">
      <w:pPr>
        <w:widowControl w:val="0"/>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When asking for feedback from staff, there are a few considerations a board should keep in mind:</w:t>
      </w:r>
    </w:p>
    <w:p w14:paraId="65D92371" w14:textId="77777777" w:rsidR="00AB5CEA" w:rsidRPr="005305E8" w:rsidRDefault="008B250C" w:rsidP="00A42C77">
      <w:pPr>
        <w:widowControl w:val="0"/>
        <w:numPr>
          <w:ilvl w:val="0"/>
          <w:numId w:val="24"/>
        </w:numPr>
        <w:spacing w:before="120" w:after="120" w:line="276" w:lineRule="auto"/>
        <w:jc w:val="both"/>
        <w:rPr>
          <w:rFonts w:ascii="Arial" w:eastAsia="Cala-Regular" w:hAnsi="Arial" w:cs="Arial"/>
          <w:sz w:val="26"/>
          <w:szCs w:val="26"/>
        </w:rPr>
      </w:pPr>
      <w:r w:rsidRPr="005305E8">
        <w:rPr>
          <w:rFonts w:ascii="Arial" w:eastAsia="Cala-Regular" w:hAnsi="Arial" w:cs="Arial"/>
          <w:b/>
          <w:sz w:val="26"/>
          <w:szCs w:val="26"/>
        </w:rPr>
        <w:t xml:space="preserve">Less is more: </w:t>
      </w:r>
      <w:r w:rsidRPr="005305E8">
        <w:rPr>
          <w:rFonts w:ascii="Arial" w:eastAsia="Cala-Regular" w:hAnsi="Arial" w:cs="Arial"/>
          <w:sz w:val="26"/>
          <w:szCs w:val="26"/>
        </w:rPr>
        <w:t xml:space="preserve">While it can be tempting to ask staff for additional input on a range of topics, staff members likely already fill out several surveys over the course of the school year. The board should ask the Head of School what feedback is already collected from staff members, and determine if additional surveying is necessary. Rather than add another survey, the board should consider adding a small set of questions to an existing survey.. You can find a set of sample questions below to use as a starting point. </w:t>
      </w:r>
    </w:p>
    <w:p w14:paraId="5E6E6D0F" w14:textId="2D2BE8A5" w:rsidR="00951BDA" w:rsidRPr="00B519F7" w:rsidRDefault="008B250C" w:rsidP="00B519F7">
      <w:pPr>
        <w:widowControl w:val="0"/>
        <w:numPr>
          <w:ilvl w:val="0"/>
          <w:numId w:val="24"/>
        </w:numPr>
        <w:spacing w:before="120" w:after="240" w:line="276" w:lineRule="auto"/>
        <w:jc w:val="both"/>
        <w:rPr>
          <w:rFonts w:ascii="Arial" w:eastAsia="Cala-Regular" w:hAnsi="Arial" w:cs="Arial"/>
          <w:b/>
          <w:sz w:val="26"/>
          <w:szCs w:val="26"/>
        </w:rPr>
      </w:pPr>
      <w:r w:rsidRPr="005305E8">
        <w:rPr>
          <w:rFonts w:ascii="Arial" w:eastAsia="Cala-Regular" w:hAnsi="Arial" w:cs="Arial"/>
          <w:b/>
          <w:sz w:val="26"/>
          <w:szCs w:val="26"/>
        </w:rPr>
        <w:t xml:space="preserve">Alignment with Head of School on who is asked: </w:t>
      </w:r>
      <w:r w:rsidRPr="005305E8">
        <w:rPr>
          <w:rFonts w:ascii="Arial" w:eastAsia="Cala-Regular" w:hAnsi="Arial" w:cs="Arial"/>
          <w:sz w:val="26"/>
          <w:szCs w:val="26"/>
        </w:rPr>
        <w:t xml:space="preserve">the board should discuss the topic of who will be asked to provide feedback with the Head of School in the goal-setting conversation, so that there is full alignment between both parties in understanding whether the full staff will be asked or only a subset of staff members (e.g., a leadership team). This should be </w:t>
      </w:r>
      <w:r w:rsidRPr="005305E8">
        <w:rPr>
          <w:rFonts w:ascii="Arial" w:eastAsia="Cala-Regular" w:hAnsi="Arial" w:cs="Arial"/>
          <w:sz w:val="26"/>
          <w:szCs w:val="26"/>
        </w:rPr>
        <w:lastRenderedPageBreak/>
        <w:t xml:space="preserve">aligned with the culture of the school, the size of the school, and the extent to which existing surveys already collect staff feedback. </w:t>
      </w:r>
    </w:p>
    <w:p w14:paraId="65D92373" w14:textId="77777777" w:rsidR="00AB5CEA" w:rsidRPr="009F2334" w:rsidRDefault="008B250C" w:rsidP="00B519F7">
      <w:pPr>
        <w:widowControl w:val="0"/>
        <w:spacing w:after="240" w:line="276" w:lineRule="auto"/>
        <w:jc w:val="both"/>
        <w:rPr>
          <w:rFonts w:ascii="Arial" w:eastAsia="Cala-Regular" w:hAnsi="Arial" w:cs="Arial"/>
          <w:b/>
          <w:i/>
          <w:iCs/>
          <w:sz w:val="26"/>
          <w:szCs w:val="26"/>
        </w:rPr>
      </w:pPr>
      <w:r w:rsidRPr="009F2334">
        <w:rPr>
          <w:rFonts w:ascii="Arial" w:eastAsia="Cala-Regular" w:hAnsi="Arial" w:cs="Arial"/>
          <w:b/>
          <w:i/>
          <w:iCs/>
          <w:sz w:val="26"/>
          <w:szCs w:val="26"/>
        </w:rPr>
        <w:t>Sample 360 Feedback Questions for Staff:</w:t>
      </w:r>
    </w:p>
    <w:p w14:paraId="65D92374" w14:textId="77777777" w:rsidR="00AB5CEA" w:rsidRPr="005305E8" w:rsidRDefault="008B250C" w:rsidP="00B519F7">
      <w:pPr>
        <w:widowControl w:val="0"/>
        <w:spacing w:after="240" w:line="276" w:lineRule="auto"/>
        <w:jc w:val="both"/>
        <w:rPr>
          <w:rFonts w:ascii="Arial" w:eastAsia="Cala-Regular" w:hAnsi="Arial" w:cs="Arial"/>
          <w:sz w:val="26"/>
          <w:szCs w:val="26"/>
          <w:u w:val="single"/>
        </w:rPr>
      </w:pPr>
      <w:r w:rsidRPr="005305E8">
        <w:rPr>
          <w:rFonts w:ascii="Arial" w:eastAsia="Cala-Regular" w:hAnsi="Arial" w:cs="Arial"/>
          <w:sz w:val="26"/>
          <w:szCs w:val="26"/>
        </w:rPr>
        <w:t xml:space="preserve">The following are a set of sample questions that can be included in 360 surveys for staff. This list is not exhaustive and should be viewed as a starting point. If an organization already utilizes staff surveys (such as Insight), the board should consider adding to existing surveys rather than creating their own. </w:t>
      </w:r>
    </w:p>
    <w:p w14:paraId="65D92375" w14:textId="77777777" w:rsidR="00AB5CEA" w:rsidRPr="005305E8" w:rsidRDefault="008B250C" w:rsidP="00F81BBC">
      <w:pPr>
        <w:widowControl w:val="0"/>
        <w:spacing w:after="240" w:line="276" w:lineRule="auto"/>
        <w:jc w:val="both"/>
        <w:rPr>
          <w:rFonts w:ascii="Arial" w:eastAsia="Cala-Regular" w:hAnsi="Arial" w:cs="Arial"/>
          <w:sz w:val="26"/>
          <w:szCs w:val="26"/>
          <w:u w:val="single"/>
        </w:rPr>
      </w:pPr>
      <w:r w:rsidRPr="005305E8">
        <w:rPr>
          <w:rFonts w:ascii="Arial" w:eastAsia="Cala-Regular" w:hAnsi="Arial" w:cs="Arial"/>
          <w:sz w:val="26"/>
          <w:szCs w:val="26"/>
          <w:u w:val="single"/>
        </w:rPr>
        <w:t>Competency Questions</w:t>
      </w:r>
    </w:p>
    <w:p w14:paraId="65D92376" w14:textId="77777777" w:rsidR="00AB5CEA" w:rsidRPr="005305E8" w:rsidRDefault="008B250C" w:rsidP="003233DE">
      <w:pPr>
        <w:widowControl w:val="0"/>
        <w:spacing w:after="120" w:line="276" w:lineRule="auto"/>
        <w:jc w:val="both"/>
        <w:rPr>
          <w:rFonts w:ascii="Arial" w:eastAsia="Cala-Regular" w:hAnsi="Arial" w:cs="Arial"/>
          <w:sz w:val="26"/>
          <w:szCs w:val="26"/>
        </w:rPr>
      </w:pPr>
      <w:r w:rsidRPr="005305E8">
        <w:rPr>
          <w:rFonts w:ascii="Arial" w:eastAsia="Cala-Regular" w:hAnsi="Arial" w:cs="Arial"/>
          <w:sz w:val="26"/>
          <w:szCs w:val="26"/>
        </w:rPr>
        <w:t xml:space="preserve">Competency questions should be front and center in the staff evaluation and should align with the competencies set by the board and the Head of School in the original goal-setting conversation. The structure of these questions can look like the following: </w:t>
      </w:r>
    </w:p>
    <w:p w14:paraId="65D92377" w14:textId="77777777" w:rsidR="00AB5CEA" w:rsidRPr="005305E8" w:rsidRDefault="008B250C" w:rsidP="00A42C77">
      <w:pPr>
        <w:widowControl w:val="0"/>
        <w:numPr>
          <w:ilvl w:val="0"/>
          <w:numId w:val="16"/>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Please rate the &lt;INSERT HEAD OF SCHOOL&gt; on the following competencies, according to the following scale (4=fully demonstrates, 3=demonstrates, 2=partially demonstrates, 1=does not demonstrate)</w:t>
      </w:r>
    </w:p>
    <w:p w14:paraId="65D92378" w14:textId="77777777" w:rsidR="00AB5CEA" w:rsidRPr="005305E8" w:rsidRDefault="008B250C" w:rsidP="00A42C77">
      <w:pPr>
        <w:widowControl w:val="0"/>
        <w:numPr>
          <w:ilvl w:val="1"/>
          <w:numId w:val="16"/>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u w:val="single"/>
        </w:rPr>
        <w:t xml:space="preserve">Advancement of a Culture Focused on Academics and Equity: </w:t>
      </w:r>
      <w:r w:rsidRPr="005305E8">
        <w:rPr>
          <w:rFonts w:ascii="Arial" w:eastAsia="Cala-Regular" w:hAnsi="Arial" w:cs="Arial"/>
          <w:sz w:val="26"/>
          <w:szCs w:val="26"/>
        </w:rPr>
        <w:t>Promotes educational equity as a guiding principle across school network, and ensures it is reflected in curriculum, instruction, and program offerings</w:t>
      </w:r>
    </w:p>
    <w:p w14:paraId="65D92379" w14:textId="77777777" w:rsidR="00AB5CEA" w:rsidRPr="005305E8" w:rsidRDefault="008B250C" w:rsidP="00BF19B0">
      <w:pPr>
        <w:widowControl w:val="0"/>
        <w:numPr>
          <w:ilvl w:val="1"/>
          <w:numId w:val="16"/>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u w:val="single"/>
        </w:rPr>
        <w:t>Cultural Competence:</w:t>
      </w:r>
      <w:r w:rsidRPr="005305E8">
        <w:rPr>
          <w:rFonts w:ascii="Arial" w:eastAsia="Cala-Regular" w:hAnsi="Arial" w:cs="Arial"/>
          <w:sz w:val="26"/>
          <w:szCs w:val="26"/>
        </w:rPr>
        <w:t xml:space="preserve"> Creates an organizational culture that embraces the importance of seeking and listening to diverse perspectives, both within and outside of the organization </w:t>
      </w:r>
    </w:p>
    <w:p w14:paraId="65D9237A" w14:textId="77777777" w:rsidR="00AB5CEA" w:rsidRPr="005305E8" w:rsidRDefault="008B250C" w:rsidP="00BF19B0">
      <w:pPr>
        <w:widowControl w:val="0"/>
        <w:spacing w:after="240" w:line="276" w:lineRule="auto"/>
        <w:jc w:val="both"/>
        <w:rPr>
          <w:rFonts w:ascii="Arial" w:eastAsia="Cala-Regular" w:hAnsi="Arial" w:cs="Arial"/>
          <w:sz w:val="26"/>
          <w:szCs w:val="26"/>
          <w:u w:val="single"/>
        </w:rPr>
      </w:pPr>
      <w:r w:rsidRPr="005305E8">
        <w:rPr>
          <w:rFonts w:ascii="Arial" w:eastAsia="Cala-Regular" w:hAnsi="Arial" w:cs="Arial"/>
          <w:sz w:val="26"/>
          <w:szCs w:val="26"/>
          <w:u w:val="single"/>
        </w:rPr>
        <w:t>General Questions</w:t>
      </w:r>
    </w:p>
    <w:p w14:paraId="65D9237B" w14:textId="77777777" w:rsidR="00AB5CEA" w:rsidRPr="005305E8" w:rsidRDefault="008B250C" w:rsidP="0027421D">
      <w:pPr>
        <w:widowControl w:val="0"/>
        <w:numPr>
          <w:ilvl w:val="0"/>
          <w:numId w:val="16"/>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 xml:space="preserve">What are the top 1-2 strengths of &lt;INSERT HEAD OF SCHOOL&gt;? </w:t>
      </w:r>
      <w:r w:rsidRPr="005305E8">
        <w:rPr>
          <w:rFonts w:ascii="Arial" w:eastAsia="Cala-Regular" w:hAnsi="Arial" w:cs="Arial"/>
          <w:i/>
          <w:sz w:val="26"/>
          <w:szCs w:val="26"/>
        </w:rPr>
        <w:t xml:space="preserve">(open-ended response) </w:t>
      </w:r>
    </w:p>
    <w:p w14:paraId="65D9237C" w14:textId="77777777" w:rsidR="00AB5CEA" w:rsidRPr="005305E8" w:rsidRDefault="008B250C" w:rsidP="0027421D">
      <w:pPr>
        <w:widowControl w:val="0"/>
        <w:numPr>
          <w:ilvl w:val="0"/>
          <w:numId w:val="16"/>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 xml:space="preserve">What are the top 1-2 growth areas of &lt;INSERT HEAD OF SCHOOL&gt; that could improve their leadership? </w:t>
      </w:r>
      <w:r w:rsidRPr="005305E8">
        <w:rPr>
          <w:rFonts w:ascii="Arial" w:eastAsia="Cala-Regular" w:hAnsi="Arial" w:cs="Arial"/>
          <w:i/>
          <w:sz w:val="26"/>
          <w:szCs w:val="26"/>
        </w:rPr>
        <w:t>(open-ended response)</w:t>
      </w:r>
    </w:p>
    <w:p w14:paraId="65D9237D" w14:textId="77777777" w:rsidR="00AB5CEA" w:rsidRPr="005305E8" w:rsidRDefault="008B250C" w:rsidP="0027421D">
      <w:pPr>
        <w:widowControl w:val="0"/>
        <w:numPr>
          <w:ilvl w:val="0"/>
          <w:numId w:val="16"/>
        </w:numPr>
        <w:spacing w:before="120" w:after="120" w:line="276" w:lineRule="auto"/>
        <w:jc w:val="both"/>
        <w:rPr>
          <w:rFonts w:ascii="Arial" w:eastAsia="Cala-Regular" w:hAnsi="Arial" w:cs="Arial"/>
          <w:sz w:val="26"/>
          <w:szCs w:val="26"/>
        </w:rPr>
      </w:pPr>
      <w:r w:rsidRPr="005305E8">
        <w:rPr>
          <w:rFonts w:ascii="Arial" w:eastAsia="Cala-Regular" w:hAnsi="Arial" w:cs="Arial"/>
          <w:sz w:val="26"/>
          <w:szCs w:val="26"/>
        </w:rPr>
        <w:t xml:space="preserve">How likely are you to return as a staff member next year? </w:t>
      </w:r>
      <w:r w:rsidRPr="005305E8">
        <w:rPr>
          <w:rFonts w:ascii="Arial" w:eastAsia="Cala-Regular" w:hAnsi="Arial" w:cs="Arial"/>
          <w:i/>
          <w:sz w:val="26"/>
          <w:szCs w:val="26"/>
        </w:rPr>
        <w:t>(1 - 5 scale with 5 as highly likely).</w:t>
      </w:r>
    </w:p>
    <w:p w14:paraId="65D9237E" w14:textId="561CD6FA" w:rsidR="00AB5CEA" w:rsidRPr="00255FA3" w:rsidRDefault="008B250C" w:rsidP="0027421D">
      <w:pPr>
        <w:widowControl w:val="0"/>
        <w:numPr>
          <w:ilvl w:val="1"/>
          <w:numId w:val="16"/>
        </w:numPr>
        <w:spacing w:before="120" w:after="120" w:line="276" w:lineRule="auto"/>
        <w:jc w:val="both"/>
        <w:rPr>
          <w:rFonts w:ascii="Arial" w:eastAsia="Cala-Regular" w:hAnsi="Arial" w:cs="Arial"/>
          <w:sz w:val="26"/>
          <w:szCs w:val="26"/>
        </w:rPr>
      </w:pPr>
      <w:r w:rsidRPr="005305E8">
        <w:rPr>
          <w:rFonts w:ascii="Arial" w:eastAsia="Cala-Regular" w:hAnsi="Arial" w:cs="Arial"/>
          <w:i/>
          <w:sz w:val="26"/>
          <w:szCs w:val="26"/>
        </w:rPr>
        <w:t>If rated 1, 2 or 3:</w:t>
      </w:r>
      <w:r w:rsidRPr="005305E8">
        <w:rPr>
          <w:rFonts w:ascii="Arial" w:eastAsia="Cala-Regular" w:hAnsi="Arial" w:cs="Arial"/>
          <w:sz w:val="26"/>
          <w:szCs w:val="26"/>
        </w:rPr>
        <w:t xml:space="preserve"> What are the primary reasons you would consider leaving your position? </w:t>
      </w:r>
      <w:r w:rsidRPr="005305E8">
        <w:rPr>
          <w:rFonts w:ascii="Arial" w:eastAsia="Cala-Regular" w:hAnsi="Arial" w:cs="Arial"/>
          <w:i/>
          <w:sz w:val="26"/>
          <w:szCs w:val="26"/>
        </w:rPr>
        <w:t xml:space="preserve">(Open-ended or a subset of options that allow for the board to assess whether it’s a preventable vs. unpreventable reason) </w:t>
      </w:r>
    </w:p>
    <w:p w14:paraId="2B700EF6" w14:textId="5187220C" w:rsidR="00255FA3" w:rsidRDefault="00255FA3" w:rsidP="00255FA3">
      <w:pPr>
        <w:widowControl w:val="0"/>
        <w:spacing w:before="120" w:after="120" w:line="276" w:lineRule="auto"/>
        <w:jc w:val="both"/>
        <w:rPr>
          <w:rFonts w:ascii="Arial" w:eastAsia="Cala-Regular" w:hAnsi="Arial" w:cs="Arial"/>
          <w:iCs/>
          <w:sz w:val="26"/>
          <w:szCs w:val="26"/>
          <w:u w:val="single"/>
        </w:rPr>
      </w:pPr>
      <w:r w:rsidRPr="00255FA3">
        <w:rPr>
          <w:rFonts w:ascii="Arial" w:eastAsia="Cala-Regular" w:hAnsi="Arial" w:cs="Arial"/>
          <w:iCs/>
          <w:sz w:val="26"/>
          <w:szCs w:val="26"/>
          <w:u w:val="single"/>
        </w:rPr>
        <w:lastRenderedPageBreak/>
        <w:t>School Culture and Satisfaction Questions</w:t>
      </w:r>
    </w:p>
    <w:p w14:paraId="483210FB" w14:textId="2039ACC2" w:rsidR="00255FA3" w:rsidRPr="00255FA3" w:rsidRDefault="00255FA3" w:rsidP="00255FA3">
      <w:pPr>
        <w:widowControl w:val="0"/>
        <w:spacing w:before="120" w:after="120" w:line="276" w:lineRule="auto"/>
        <w:jc w:val="both"/>
        <w:rPr>
          <w:rFonts w:ascii="Arial" w:eastAsia="Cala-Regular" w:hAnsi="Arial" w:cs="Arial"/>
          <w:iCs/>
          <w:sz w:val="26"/>
          <w:szCs w:val="26"/>
        </w:rPr>
      </w:pPr>
      <w:r>
        <w:rPr>
          <w:rFonts w:ascii="Arial" w:eastAsia="Cala-Regular" w:hAnsi="Arial" w:cs="Arial"/>
          <w:iCs/>
          <w:sz w:val="26"/>
          <w:szCs w:val="26"/>
        </w:rPr>
        <w:t>Most schools utilize a culture survey tool to assess teach and staff satisfaction</w:t>
      </w:r>
      <w:r w:rsidR="00A03C8F">
        <w:rPr>
          <w:rFonts w:ascii="Arial" w:eastAsia="Cala-Regular" w:hAnsi="Arial" w:cs="Arial"/>
          <w:iCs/>
          <w:sz w:val="26"/>
          <w:szCs w:val="26"/>
        </w:rPr>
        <w:t xml:space="preserve">, such as TNTP’s Insight tool. Boards should work with the </w:t>
      </w:r>
      <w:r w:rsidR="00FA1E68">
        <w:rPr>
          <w:rFonts w:ascii="Arial" w:eastAsia="Cala-Regular" w:hAnsi="Arial" w:cs="Arial"/>
          <w:iCs/>
          <w:sz w:val="26"/>
          <w:szCs w:val="26"/>
        </w:rPr>
        <w:t>H</w:t>
      </w:r>
      <w:r w:rsidR="00A03C8F">
        <w:rPr>
          <w:rFonts w:ascii="Arial" w:eastAsia="Cala-Regular" w:hAnsi="Arial" w:cs="Arial"/>
          <w:iCs/>
          <w:sz w:val="26"/>
          <w:szCs w:val="26"/>
        </w:rPr>
        <w:t xml:space="preserve">ead of </w:t>
      </w:r>
      <w:r w:rsidR="00FA1E68">
        <w:rPr>
          <w:rFonts w:ascii="Arial" w:eastAsia="Cala-Regular" w:hAnsi="Arial" w:cs="Arial"/>
          <w:iCs/>
          <w:sz w:val="26"/>
          <w:szCs w:val="26"/>
        </w:rPr>
        <w:t>S</w:t>
      </w:r>
      <w:r w:rsidR="00A03C8F">
        <w:rPr>
          <w:rFonts w:ascii="Arial" w:eastAsia="Cala-Regular" w:hAnsi="Arial" w:cs="Arial"/>
          <w:iCs/>
          <w:sz w:val="26"/>
          <w:szCs w:val="26"/>
        </w:rPr>
        <w:t>chool to utilize data from the existing survey rather than duplicate efforts</w:t>
      </w:r>
      <w:r w:rsidR="00FA1E68">
        <w:rPr>
          <w:rFonts w:ascii="Arial" w:eastAsia="Cala-Regular" w:hAnsi="Arial" w:cs="Arial"/>
          <w:iCs/>
          <w:sz w:val="26"/>
          <w:szCs w:val="26"/>
        </w:rPr>
        <w:t xml:space="preserve">. It is critical that the board understands staff perception when assessing the Head of School’s performance. Thus, this data must be gathered and </w:t>
      </w:r>
      <w:r w:rsidR="008351DC">
        <w:rPr>
          <w:rFonts w:ascii="Arial" w:eastAsia="Cala-Regular" w:hAnsi="Arial" w:cs="Arial"/>
          <w:iCs/>
          <w:sz w:val="26"/>
          <w:szCs w:val="26"/>
        </w:rPr>
        <w:t>evaluated regularly. When reviewing the data, boards should disaggregat</w:t>
      </w:r>
      <w:r w:rsidR="002A33A0">
        <w:rPr>
          <w:rFonts w:ascii="Arial" w:eastAsia="Cala-Regular" w:hAnsi="Arial" w:cs="Arial"/>
          <w:iCs/>
          <w:sz w:val="26"/>
          <w:szCs w:val="26"/>
        </w:rPr>
        <w:t>e</w:t>
      </w:r>
      <w:r w:rsidR="008351DC">
        <w:rPr>
          <w:rFonts w:ascii="Arial" w:eastAsia="Cala-Regular" w:hAnsi="Arial" w:cs="Arial"/>
          <w:iCs/>
          <w:sz w:val="26"/>
          <w:szCs w:val="26"/>
        </w:rPr>
        <w:t xml:space="preserve"> data by subgroups, such as race, ethnicity, gender, tenure, etc.</w:t>
      </w:r>
      <w:r w:rsidR="002A33A0">
        <w:rPr>
          <w:rFonts w:ascii="Arial" w:eastAsia="Cala-Regular" w:hAnsi="Arial" w:cs="Arial"/>
          <w:iCs/>
          <w:sz w:val="26"/>
          <w:szCs w:val="26"/>
        </w:rPr>
        <w:t xml:space="preserve"> to better understand whether gaps exist along lines of difference.</w:t>
      </w:r>
      <w:r w:rsidR="009534D1">
        <w:rPr>
          <w:rFonts w:ascii="Arial" w:eastAsia="Cala-Regular" w:hAnsi="Arial" w:cs="Arial"/>
          <w:iCs/>
          <w:sz w:val="26"/>
          <w:szCs w:val="26"/>
        </w:rPr>
        <w:t xml:space="preserve"> For more information about assessing staff culture, please see the contact information for organizations at the end of this toolkit.</w:t>
      </w:r>
    </w:p>
    <w:p w14:paraId="7490AB23" w14:textId="77777777" w:rsidR="0014581C" w:rsidRDefault="0014581C">
      <w:pPr>
        <w:pStyle w:val="Heading1"/>
        <w:rPr>
          <w:rFonts w:ascii="Arial" w:hAnsi="Arial" w:cs="Arial"/>
        </w:rPr>
      </w:pPr>
      <w:bookmarkStart w:id="21" w:name="_1obwhzvn3war" w:colFirst="0" w:colLast="0"/>
      <w:bookmarkStart w:id="22" w:name="_VI._Sample_Professional"/>
      <w:bookmarkEnd w:id="21"/>
      <w:bookmarkEnd w:id="22"/>
      <w:r>
        <w:rPr>
          <w:rFonts w:ascii="Arial" w:hAnsi="Arial" w:cs="Arial"/>
        </w:rPr>
        <w:br w:type="page"/>
      </w:r>
    </w:p>
    <w:p w14:paraId="65D92380" w14:textId="345323C9" w:rsidR="00AB5CEA" w:rsidRPr="005305E8" w:rsidRDefault="008B250C">
      <w:pPr>
        <w:pStyle w:val="Heading1"/>
        <w:rPr>
          <w:rFonts w:ascii="Arial" w:hAnsi="Arial" w:cs="Arial"/>
        </w:rPr>
      </w:pPr>
      <w:r w:rsidRPr="005305E8">
        <w:rPr>
          <w:rFonts w:ascii="Arial" w:hAnsi="Arial" w:cs="Arial"/>
        </w:rPr>
        <w:lastRenderedPageBreak/>
        <w:t>VI. Sample Professional Development Plans</w:t>
      </w:r>
    </w:p>
    <w:p w14:paraId="65D92381" w14:textId="77777777" w:rsidR="00AB5CEA" w:rsidRPr="005305E8" w:rsidRDefault="00AB5CEA">
      <w:pPr>
        <w:tabs>
          <w:tab w:val="center" w:pos="4320"/>
          <w:tab w:val="right" w:pos="8640"/>
        </w:tabs>
        <w:spacing w:line="276" w:lineRule="auto"/>
        <w:rPr>
          <w:rFonts w:ascii="Arial" w:eastAsia="Source Sans Pro" w:hAnsi="Arial" w:cs="Arial"/>
          <w:color w:val="F79646"/>
          <w:sz w:val="18"/>
          <w:szCs w:val="18"/>
        </w:rPr>
      </w:pPr>
    </w:p>
    <w:p w14:paraId="65D92382" w14:textId="77777777" w:rsidR="00AB5CEA" w:rsidRPr="005305E8" w:rsidRDefault="008B250C" w:rsidP="00797E1C">
      <w:pPr>
        <w:spacing w:line="276" w:lineRule="auto"/>
        <w:jc w:val="both"/>
        <w:rPr>
          <w:rFonts w:ascii="Arial" w:eastAsia="Cala-Regular" w:hAnsi="Arial" w:cs="Arial"/>
          <w:sz w:val="26"/>
          <w:szCs w:val="26"/>
        </w:rPr>
      </w:pPr>
      <w:r w:rsidRPr="005305E8">
        <w:rPr>
          <w:rFonts w:ascii="Arial" w:eastAsia="Cala-Regular" w:hAnsi="Arial" w:cs="Arial"/>
          <w:sz w:val="26"/>
          <w:szCs w:val="26"/>
        </w:rPr>
        <w:t xml:space="preserve">The following are resources to utilize when developing a professional development plan in collaboration with the Head of School: </w:t>
      </w:r>
    </w:p>
    <w:p w14:paraId="65D92383" w14:textId="77777777" w:rsidR="00AB5CEA" w:rsidRPr="005305E8" w:rsidRDefault="00AB4F95" w:rsidP="00797E1C">
      <w:pPr>
        <w:widowControl w:val="0"/>
        <w:numPr>
          <w:ilvl w:val="0"/>
          <w:numId w:val="2"/>
        </w:numPr>
        <w:spacing w:before="120" w:after="120" w:line="276" w:lineRule="auto"/>
        <w:jc w:val="both"/>
        <w:rPr>
          <w:rFonts w:ascii="Arial" w:hAnsi="Arial" w:cs="Arial"/>
        </w:rPr>
      </w:pPr>
      <w:hyperlink r:id="rId29">
        <w:r w:rsidR="008B250C" w:rsidRPr="005305E8">
          <w:rPr>
            <w:rFonts w:ascii="Arial" w:eastAsia="Cala-Regular" w:hAnsi="Arial" w:cs="Arial"/>
            <w:color w:val="0000FF"/>
            <w:sz w:val="26"/>
            <w:szCs w:val="26"/>
            <w:u w:val="single"/>
          </w:rPr>
          <w:t>Creating a Strong Professional Development Plan: A “How To”</w:t>
        </w:r>
      </w:hyperlink>
    </w:p>
    <w:p w14:paraId="65D92384" w14:textId="77777777" w:rsidR="00AB5CEA" w:rsidRPr="005305E8" w:rsidRDefault="00AB4F95" w:rsidP="00797E1C">
      <w:pPr>
        <w:widowControl w:val="0"/>
        <w:numPr>
          <w:ilvl w:val="0"/>
          <w:numId w:val="2"/>
        </w:numPr>
        <w:spacing w:before="120" w:after="120" w:line="276" w:lineRule="auto"/>
        <w:jc w:val="both"/>
        <w:rPr>
          <w:rFonts w:ascii="Arial" w:hAnsi="Arial" w:cs="Arial"/>
        </w:rPr>
      </w:pPr>
      <w:hyperlink r:id="rId30">
        <w:r w:rsidR="008B250C" w:rsidRPr="005305E8">
          <w:rPr>
            <w:rFonts w:ascii="Arial" w:eastAsia="Cala-Regular" w:hAnsi="Arial" w:cs="Arial"/>
            <w:color w:val="0000FF"/>
            <w:sz w:val="26"/>
            <w:szCs w:val="26"/>
            <w:u w:val="single"/>
          </w:rPr>
          <w:t>Sample Script; Co-Creating a Strong Professional Development Plan</w:t>
        </w:r>
      </w:hyperlink>
    </w:p>
    <w:p w14:paraId="65D92385" w14:textId="77777777" w:rsidR="00AB5CEA" w:rsidRPr="005305E8" w:rsidRDefault="00AB4F95" w:rsidP="00797E1C">
      <w:pPr>
        <w:widowControl w:val="0"/>
        <w:numPr>
          <w:ilvl w:val="0"/>
          <w:numId w:val="2"/>
        </w:numPr>
        <w:spacing w:before="120" w:after="120" w:line="276" w:lineRule="auto"/>
        <w:jc w:val="both"/>
        <w:rPr>
          <w:rFonts w:ascii="Arial" w:hAnsi="Arial" w:cs="Arial"/>
        </w:rPr>
      </w:pPr>
      <w:hyperlink r:id="rId31">
        <w:r w:rsidR="008B250C" w:rsidRPr="005305E8">
          <w:rPr>
            <w:rFonts w:ascii="Arial" w:eastAsia="Cala-Regular" w:hAnsi="Arial" w:cs="Arial"/>
            <w:color w:val="0000FF"/>
            <w:sz w:val="26"/>
            <w:szCs w:val="26"/>
            <w:u w:val="single"/>
          </w:rPr>
          <w:t>A Guide To Job-Embedded Training</w:t>
        </w:r>
      </w:hyperlink>
    </w:p>
    <w:p w14:paraId="65D92386" w14:textId="77777777" w:rsidR="00AB5CEA" w:rsidRPr="005305E8" w:rsidRDefault="00AB4F95" w:rsidP="00797E1C">
      <w:pPr>
        <w:widowControl w:val="0"/>
        <w:numPr>
          <w:ilvl w:val="0"/>
          <w:numId w:val="2"/>
        </w:numPr>
        <w:spacing w:before="120" w:after="120" w:line="276" w:lineRule="auto"/>
        <w:jc w:val="both"/>
        <w:rPr>
          <w:rFonts w:ascii="Arial" w:hAnsi="Arial" w:cs="Arial"/>
        </w:rPr>
      </w:pPr>
      <w:hyperlink r:id="rId32">
        <w:r w:rsidR="008B250C" w:rsidRPr="005305E8">
          <w:rPr>
            <w:rFonts w:ascii="Arial" w:eastAsia="Cala-Regular" w:hAnsi="Arial" w:cs="Arial"/>
            <w:color w:val="0000FF"/>
            <w:sz w:val="26"/>
            <w:szCs w:val="26"/>
            <w:u w:val="single"/>
          </w:rPr>
          <w:t>Sample 70-20-10 Plan</w:t>
        </w:r>
      </w:hyperlink>
    </w:p>
    <w:p w14:paraId="65D92387" w14:textId="77777777" w:rsidR="00AB5CEA" w:rsidRPr="005305E8" w:rsidRDefault="00AB5CEA" w:rsidP="00797E1C">
      <w:pPr>
        <w:spacing w:line="276" w:lineRule="auto"/>
        <w:jc w:val="both"/>
        <w:rPr>
          <w:rFonts w:ascii="Arial" w:hAnsi="Arial" w:cs="Arial"/>
        </w:rPr>
      </w:pPr>
    </w:p>
    <w:p w14:paraId="65D92388" w14:textId="77777777" w:rsidR="00AB5CEA" w:rsidRPr="005305E8" w:rsidRDefault="00AB5CEA" w:rsidP="00797E1C">
      <w:pPr>
        <w:spacing w:line="276" w:lineRule="auto"/>
        <w:jc w:val="both"/>
        <w:rPr>
          <w:rFonts w:ascii="Arial" w:eastAsia="Cala-Regular" w:hAnsi="Arial" w:cs="Arial"/>
          <w:b/>
          <w:i/>
        </w:rPr>
      </w:pPr>
    </w:p>
    <w:p w14:paraId="65D92389" w14:textId="77777777" w:rsidR="00AB5CEA" w:rsidRPr="005305E8" w:rsidRDefault="008B250C" w:rsidP="00797E1C">
      <w:pPr>
        <w:spacing w:line="276" w:lineRule="auto"/>
        <w:jc w:val="both"/>
        <w:rPr>
          <w:rFonts w:ascii="Arial" w:eastAsia="Cala-Regular" w:hAnsi="Arial" w:cs="Arial"/>
          <w:b/>
          <w:i/>
        </w:rPr>
      </w:pPr>
      <w:r w:rsidRPr="005305E8">
        <w:rPr>
          <w:rFonts w:ascii="Arial" w:eastAsia="Cala-Regular" w:hAnsi="Arial" w:cs="Arial"/>
          <w:b/>
          <w:i/>
        </w:rPr>
        <w:t xml:space="preserve">Excerpt from </w:t>
      </w:r>
      <w:proofErr w:type="spellStart"/>
      <w:r w:rsidRPr="005305E8">
        <w:rPr>
          <w:rFonts w:ascii="Arial" w:eastAsia="Cala-Regular" w:hAnsi="Arial" w:cs="Arial"/>
          <w:b/>
          <w:i/>
        </w:rPr>
        <w:t>EdFuel’s</w:t>
      </w:r>
      <w:proofErr w:type="spellEnd"/>
      <w:r w:rsidRPr="005305E8">
        <w:rPr>
          <w:rFonts w:ascii="Arial" w:eastAsia="Cala-Regular" w:hAnsi="Arial" w:cs="Arial"/>
          <w:b/>
          <w:i/>
        </w:rPr>
        <w:t xml:space="preserve"> Guide to Job-Embedded Training</w:t>
      </w:r>
    </w:p>
    <w:p w14:paraId="65D9238A" w14:textId="77777777" w:rsidR="00AB5CEA" w:rsidRPr="005305E8" w:rsidRDefault="008B250C" w:rsidP="00797E1C">
      <w:pPr>
        <w:spacing w:line="276" w:lineRule="auto"/>
        <w:jc w:val="both"/>
        <w:rPr>
          <w:rFonts w:ascii="Arial" w:eastAsia="Calibri" w:hAnsi="Arial" w:cs="Arial"/>
          <w:sz w:val="26"/>
          <w:szCs w:val="26"/>
        </w:rPr>
      </w:pPr>
      <w:r w:rsidRPr="005305E8">
        <w:rPr>
          <w:rFonts w:ascii="Arial" w:eastAsia="Calibri" w:hAnsi="Arial" w:cs="Arial"/>
          <w:sz w:val="26"/>
          <w:szCs w:val="26"/>
        </w:rPr>
        <w:t xml:space="preserve">Many tools and guides to providing strong professional development already exist. One such tool is </w:t>
      </w:r>
      <w:proofErr w:type="spellStart"/>
      <w:r w:rsidRPr="005305E8">
        <w:rPr>
          <w:rFonts w:ascii="Arial" w:eastAsia="Calibri" w:hAnsi="Arial" w:cs="Arial"/>
          <w:sz w:val="26"/>
          <w:szCs w:val="26"/>
        </w:rPr>
        <w:t>EdFuel’s</w:t>
      </w:r>
      <w:proofErr w:type="spellEnd"/>
      <w:r w:rsidRPr="005305E8">
        <w:rPr>
          <w:rFonts w:ascii="Arial" w:eastAsia="Calibri" w:hAnsi="Arial" w:cs="Arial"/>
          <w:sz w:val="26"/>
          <w:szCs w:val="26"/>
        </w:rPr>
        <w:t xml:space="preserve"> Guide to Job-Embedded Training, which includes resources on how to have professional development conversations and sample tools that can be utilized. For more information, please see the resources listed above. </w:t>
      </w:r>
    </w:p>
    <w:p w14:paraId="65D9238B" w14:textId="77777777" w:rsidR="00AB5CEA" w:rsidRPr="005305E8" w:rsidRDefault="00AB5CEA">
      <w:pPr>
        <w:rPr>
          <w:rFonts w:ascii="Arial" w:eastAsia="Calibri" w:hAnsi="Arial" w:cs="Arial"/>
          <w:sz w:val="26"/>
          <w:szCs w:val="26"/>
        </w:rPr>
      </w:pPr>
    </w:p>
    <w:p w14:paraId="65D9238C" w14:textId="77777777" w:rsidR="00AB5CEA" w:rsidRPr="005305E8" w:rsidRDefault="008B250C">
      <w:pPr>
        <w:jc w:val="center"/>
        <w:rPr>
          <w:rFonts w:ascii="Arial" w:eastAsia="Cala-Regular" w:hAnsi="Arial" w:cs="Arial"/>
          <w:sz w:val="26"/>
          <w:szCs w:val="26"/>
        </w:rPr>
      </w:pPr>
      <w:r w:rsidRPr="005305E8">
        <w:rPr>
          <w:rFonts w:ascii="Arial" w:hAnsi="Arial" w:cs="Arial"/>
          <w:noProof/>
        </w:rPr>
        <w:drawing>
          <wp:inline distT="0" distB="0" distL="0" distR="0" wp14:anchorId="65D923CD" wp14:editId="65D923CE">
            <wp:extent cx="4757738" cy="2691394"/>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3"/>
                    <a:srcRect l="20930" t="24502" r="22708" b="18842"/>
                    <a:stretch>
                      <a:fillRect/>
                    </a:stretch>
                  </pic:blipFill>
                  <pic:spPr>
                    <a:xfrm>
                      <a:off x="0" y="0"/>
                      <a:ext cx="4757738" cy="2691394"/>
                    </a:xfrm>
                    <a:prstGeom prst="rect">
                      <a:avLst/>
                    </a:prstGeom>
                    <a:ln/>
                  </pic:spPr>
                </pic:pic>
              </a:graphicData>
            </a:graphic>
          </wp:inline>
        </w:drawing>
      </w:r>
    </w:p>
    <w:p w14:paraId="7BEACD7C" w14:textId="77777777" w:rsidR="002836EA" w:rsidRDefault="002836EA">
      <w:pPr>
        <w:pStyle w:val="Heading1"/>
        <w:rPr>
          <w:rFonts w:ascii="Arial" w:hAnsi="Arial" w:cs="Arial"/>
        </w:rPr>
      </w:pPr>
      <w:bookmarkStart w:id="23" w:name="_h3ojzbe5cv8n" w:colFirst="0" w:colLast="0"/>
      <w:bookmarkEnd w:id="23"/>
    </w:p>
    <w:p w14:paraId="3AF49AEF" w14:textId="77777777" w:rsidR="002836EA" w:rsidRDefault="002836EA">
      <w:pPr>
        <w:pStyle w:val="Heading1"/>
        <w:rPr>
          <w:rFonts w:ascii="Arial" w:hAnsi="Arial" w:cs="Arial"/>
        </w:rPr>
      </w:pPr>
    </w:p>
    <w:p w14:paraId="65D9238D" w14:textId="79D9FE10" w:rsidR="00AB5CEA" w:rsidRPr="005305E8" w:rsidRDefault="008B250C">
      <w:pPr>
        <w:pStyle w:val="Heading1"/>
        <w:rPr>
          <w:rFonts w:ascii="Arial" w:hAnsi="Arial" w:cs="Arial"/>
        </w:rPr>
      </w:pPr>
      <w:r w:rsidRPr="005305E8">
        <w:rPr>
          <w:rFonts w:ascii="Arial" w:hAnsi="Arial" w:cs="Arial"/>
        </w:rPr>
        <w:lastRenderedPageBreak/>
        <w:t>Frequently Asked Questions</w:t>
      </w:r>
    </w:p>
    <w:p w14:paraId="65D9238E" w14:textId="77777777" w:rsidR="00AB5CEA" w:rsidRPr="005305E8" w:rsidRDefault="008B250C" w:rsidP="002836EA">
      <w:pPr>
        <w:pStyle w:val="Heading2"/>
        <w:spacing w:line="276" w:lineRule="auto"/>
        <w:rPr>
          <w:rFonts w:ascii="Arial" w:hAnsi="Arial" w:cs="Arial"/>
        </w:rPr>
      </w:pPr>
      <w:r w:rsidRPr="005305E8">
        <w:rPr>
          <w:rFonts w:ascii="Arial" w:hAnsi="Arial" w:cs="Arial"/>
        </w:rPr>
        <w:t>Who is responsible for evaluating the Head of School?</w:t>
      </w:r>
    </w:p>
    <w:p w14:paraId="65D9238F" w14:textId="77777777" w:rsidR="00AB5CEA" w:rsidRPr="005305E8" w:rsidRDefault="008B250C" w:rsidP="002836EA">
      <w:pPr>
        <w:widowControl w:val="0"/>
        <w:pBdr>
          <w:top w:val="nil"/>
          <w:left w:val="nil"/>
          <w:bottom w:val="nil"/>
          <w:right w:val="nil"/>
          <w:between w:val="nil"/>
        </w:pBdr>
        <w:spacing w:after="300" w:line="276" w:lineRule="auto"/>
        <w:jc w:val="both"/>
        <w:rPr>
          <w:rFonts w:ascii="Arial" w:eastAsia="Cala-Regular" w:hAnsi="Arial" w:cs="Arial"/>
          <w:color w:val="000000"/>
          <w:sz w:val="26"/>
          <w:szCs w:val="26"/>
        </w:rPr>
      </w:pPr>
      <w:r w:rsidRPr="005305E8">
        <w:rPr>
          <w:rFonts w:ascii="Arial" w:eastAsia="Cala-Regular" w:hAnsi="Arial" w:cs="Arial"/>
          <w:color w:val="000000"/>
          <w:sz w:val="26"/>
          <w:szCs w:val="26"/>
        </w:rPr>
        <w:t xml:space="preserve">Collectively, the entire board is responsible for evaluating the </w:t>
      </w:r>
      <w:r w:rsidRPr="005305E8">
        <w:rPr>
          <w:rFonts w:ascii="Arial" w:eastAsia="Cala-Regular" w:hAnsi="Arial" w:cs="Arial"/>
          <w:sz w:val="26"/>
          <w:szCs w:val="26"/>
        </w:rPr>
        <w:t>Head of School</w:t>
      </w:r>
      <w:r w:rsidRPr="005305E8">
        <w:rPr>
          <w:rFonts w:ascii="Arial" w:eastAsia="Cala-Regular" w:hAnsi="Arial" w:cs="Arial"/>
          <w:color w:val="000000"/>
          <w:sz w:val="26"/>
          <w:szCs w:val="26"/>
        </w:rPr>
        <w:t xml:space="preserve">. </w:t>
      </w:r>
      <w:r w:rsidRPr="005305E8">
        <w:rPr>
          <w:rFonts w:ascii="Arial" w:eastAsia="Cala-Regular" w:hAnsi="Arial" w:cs="Arial"/>
          <w:sz w:val="26"/>
          <w:szCs w:val="26"/>
        </w:rPr>
        <w:t>One</w:t>
      </w:r>
      <w:r w:rsidRPr="005305E8">
        <w:rPr>
          <w:rFonts w:ascii="Arial" w:eastAsia="Cala-Regular" w:hAnsi="Arial" w:cs="Arial"/>
          <w:color w:val="000000"/>
          <w:sz w:val="26"/>
          <w:szCs w:val="26"/>
        </w:rPr>
        <w:t xml:space="preserve"> board member should be assigned the responsibility of coordinating the evaluation process. </w:t>
      </w:r>
      <w:r w:rsidRPr="005305E8">
        <w:rPr>
          <w:rFonts w:ascii="Arial" w:eastAsia="Cala-Regular" w:hAnsi="Arial" w:cs="Arial"/>
          <w:sz w:val="26"/>
          <w:szCs w:val="26"/>
        </w:rPr>
        <w:t>This could be</w:t>
      </w:r>
      <w:r w:rsidRPr="005305E8">
        <w:rPr>
          <w:rFonts w:ascii="Arial" w:eastAsia="Cala-Regular" w:hAnsi="Arial" w:cs="Arial"/>
          <w:color w:val="000000"/>
          <w:sz w:val="26"/>
          <w:szCs w:val="26"/>
        </w:rPr>
        <w:t xml:space="preserve"> the chair of a special </w:t>
      </w:r>
      <w:r w:rsidRPr="005305E8">
        <w:rPr>
          <w:rFonts w:ascii="Arial" w:eastAsia="Cala-Regular" w:hAnsi="Arial" w:cs="Arial"/>
          <w:sz w:val="26"/>
          <w:szCs w:val="26"/>
        </w:rPr>
        <w:t>Head of School</w:t>
      </w:r>
      <w:r w:rsidRPr="005305E8">
        <w:rPr>
          <w:rFonts w:ascii="Arial" w:eastAsia="Cala-Regular" w:hAnsi="Arial" w:cs="Arial"/>
          <w:color w:val="000000"/>
          <w:sz w:val="26"/>
          <w:szCs w:val="26"/>
        </w:rPr>
        <w:t xml:space="preserve"> Evaluation committee, the Governance Committee, or the Academic Performance Committee.  </w:t>
      </w:r>
    </w:p>
    <w:p w14:paraId="65D92390" w14:textId="77777777" w:rsidR="00AB5CEA" w:rsidRPr="005305E8" w:rsidRDefault="008B250C" w:rsidP="002836EA">
      <w:pPr>
        <w:widowControl w:val="0"/>
        <w:pBdr>
          <w:top w:val="nil"/>
          <w:left w:val="nil"/>
          <w:bottom w:val="nil"/>
          <w:right w:val="nil"/>
          <w:between w:val="nil"/>
        </w:pBdr>
        <w:spacing w:after="300" w:line="276" w:lineRule="auto"/>
        <w:jc w:val="both"/>
        <w:rPr>
          <w:rFonts w:ascii="Arial" w:eastAsia="Cala-Regular" w:hAnsi="Arial" w:cs="Arial"/>
          <w:color w:val="000000"/>
          <w:sz w:val="26"/>
          <w:szCs w:val="26"/>
        </w:rPr>
      </w:pPr>
      <w:r w:rsidRPr="005305E8">
        <w:rPr>
          <w:rFonts w:ascii="Arial" w:eastAsia="Cala-Regular" w:hAnsi="Arial" w:cs="Arial"/>
          <w:color w:val="000000"/>
          <w:sz w:val="26"/>
          <w:szCs w:val="26"/>
        </w:rPr>
        <w:t xml:space="preserve">It is important that the designated board member not be the board chair. Having the board chair lead the evaluation puts too much power, and too much responsibility, in the hands of one board member, and limits the leader’s opportunities to build a close relationship and have avenues for candid conversation with more board members. </w:t>
      </w:r>
    </w:p>
    <w:p w14:paraId="65D92391" w14:textId="77777777" w:rsidR="00AB5CEA" w:rsidRPr="005305E8" w:rsidRDefault="008B250C" w:rsidP="002836EA">
      <w:pPr>
        <w:pStyle w:val="Heading2"/>
        <w:spacing w:line="276" w:lineRule="auto"/>
        <w:rPr>
          <w:rFonts w:ascii="Arial" w:hAnsi="Arial" w:cs="Arial"/>
        </w:rPr>
      </w:pPr>
      <w:r w:rsidRPr="005305E8">
        <w:rPr>
          <w:rFonts w:ascii="Arial" w:hAnsi="Arial" w:cs="Arial"/>
        </w:rPr>
        <w:t>I’ve never run a school. What if we don’t know the Head of School or understand their job well enough to evaluate them?</w:t>
      </w:r>
    </w:p>
    <w:p w14:paraId="65D92392" w14:textId="77777777" w:rsidR="00AB5CEA" w:rsidRPr="005305E8" w:rsidRDefault="008B250C" w:rsidP="002836EA">
      <w:pPr>
        <w:widowControl w:val="0"/>
        <w:pBdr>
          <w:top w:val="nil"/>
          <w:left w:val="nil"/>
          <w:bottom w:val="nil"/>
          <w:right w:val="nil"/>
          <w:between w:val="nil"/>
        </w:pBdr>
        <w:spacing w:after="300" w:line="276" w:lineRule="auto"/>
        <w:jc w:val="both"/>
        <w:rPr>
          <w:rFonts w:ascii="Arial" w:eastAsia="Cala-Regular" w:hAnsi="Arial" w:cs="Arial"/>
          <w:color w:val="000000"/>
          <w:sz w:val="26"/>
          <w:szCs w:val="26"/>
        </w:rPr>
      </w:pPr>
      <w:r w:rsidRPr="005305E8">
        <w:rPr>
          <w:rFonts w:ascii="Arial" w:eastAsia="Cala-Regular" w:hAnsi="Arial" w:cs="Arial"/>
          <w:color w:val="000000"/>
          <w:sz w:val="26"/>
          <w:szCs w:val="26"/>
        </w:rPr>
        <w:t xml:space="preserve">If a board member attends all board meetings, participates on committees, and develops a personal relationship with the </w:t>
      </w:r>
      <w:r w:rsidRPr="005305E8">
        <w:rPr>
          <w:rFonts w:ascii="Arial" w:eastAsia="Cala-Regular" w:hAnsi="Arial" w:cs="Arial"/>
          <w:sz w:val="26"/>
          <w:szCs w:val="26"/>
        </w:rPr>
        <w:t>Head of School</w:t>
      </w:r>
      <w:r w:rsidRPr="005305E8">
        <w:rPr>
          <w:rFonts w:ascii="Arial" w:eastAsia="Cala-Regular" w:hAnsi="Arial" w:cs="Arial"/>
          <w:color w:val="000000"/>
          <w:sz w:val="26"/>
          <w:szCs w:val="26"/>
        </w:rPr>
        <w:t xml:space="preserve">, he or she will be able to participate fully in the performance evaluation process. That being said, some board members often can provide more extensive feedback on certain competencies or goals than on others. Board members who joined the board less than three months prior to the formal evaluation may be excused from the evaluation process. </w:t>
      </w:r>
    </w:p>
    <w:p w14:paraId="65D92393" w14:textId="77777777" w:rsidR="00AB5CEA" w:rsidRPr="005305E8" w:rsidRDefault="008B250C" w:rsidP="002836EA">
      <w:pPr>
        <w:pStyle w:val="Heading2"/>
        <w:spacing w:line="276" w:lineRule="auto"/>
        <w:rPr>
          <w:rFonts w:ascii="Arial" w:hAnsi="Arial" w:cs="Arial"/>
        </w:rPr>
      </w:pPr>
      <w:r w:rsidRPr="005305E8">
        <w:rPr>
          <w:rFonts w:ascii="Arial" w:hAnsi="Arial" w:cs="Arial"/>
        </w:rPr>
        <w:t>How much time should the board expect to spend on the Head of School’s evaluation?</w:t>
      </w:r>
    </w:p>
    <w:p w14:paraId="65D92394" w14:textId="77777777" w:rsidR="00AB5CEA" w:rsidRPr="005305E8" w:rsidRDefault="008B250C" w:rsidP="002836EA">
      <w:pPr>
        <w:widowControl w:val="0"/>
        <w:pBdr>
          <w:top w:val="nil"/>
          <w:left w:val="nil"/>
          <w:bottom w:val="nil"/>
          <w:right w:val="nil"/>
          <w:between w:val="nil"/>
        </w:pBdr>
        <w:spacing w:line="276" w:lineRule="auto"/>
        <w:jc w:val="both"/>
        <w:rPr>
          <w:rFonts w:ascii="Arial" w:eastAsia="Cala-Regular" w:hAnsi="Arial" w:cs="Arial"/>
          <w:color w:val="000000"/>
          <w:sz w:val="26"/>
          <w:szCs w:val="26"/>
        </w:rPr>
      </w:pPr>
      <w:r w:rsidRPr="005305E8">
        <w:rPr>
          <w:rFonts w:ascii="Arial" w:eastAsia="Cala-Regular" w:hAnsi="Arial" w:cs="Arial"/>
          <w:color w:val="000000"/>
          <w:sz w:val="26"/>
          <w:szCs w:val="26"/>
        </w:rPr>
        <w:t xml:space="preserve">Each board member should anticipate spending a minimum of four hours each year on the </w:t>
      </w:r>
      <w:r w:rsidRPr="005305E8">
        <w:rPr>
          <w:rFonts w:ascii="Arial" w:eastAsia="Cala-Regular" w:hAnsi="Arial" w:cs="Arial"/>
          <w:sz w:val="26"/>
          <w:szCs w:val="26"/>
        </w:rPr>
        <w:t>Head of School</w:t>
      </w:r>
      <w:r w:rsidRPr="005305E8">
        <w:rPr>
          <w:rFonts w:ascii="Arial" w:eastAsia="Cala-Regular" w:hAnsi="Arial" w:cs="Arial"/>
          <w:color w:val="000000"/>
          <w:sz w:val="26"/>
          <w:szCs w:val="26"/>
        </w:rPr>
        <w:t>’s evaluation:</w:t>
      </w:r>
    </w:p>
    <w:p w14:paraId="65D92395" w14:textId="77777777" w:rsidR="00AB5CEA" w:rsidRPr="005305E8" w:rsidRDefault="008B250C" w:rsidP="002836EA">
      <w:pPr>
        <w:widowControl w:val="0"/>
        <w:numPr>
          <w:ilvl w:val="0"/>
          <w:numId w:val="4"/>
        </w:numPr>
        <w:pBdr>
          <w:top w:val="nil"/>
          <w:left w:val="nil"/>
          <w:bottom w:val="nil"/>
          <w:right w:val="nil"/>
          <w:between w:val="nil"/>
        </w:pBdr>
        <w:spacing w:before="120" w:line="276" w:lineRule="auto"/>
        <w:rPr>
          <w:rFonts w:ascii="Arial" w:eastAsia="Cala-Regular" w:hAnsi="Arial" w:cs="Arial"/>
          <w:color w:val="000000"/>
          <w:sz w:val="26"/>
          <w:szCs w:val="26"/>
        </w:rPr>
      </w:pPr>
      <w:r w:rsidRPr="005305E8">
        <w:rPr>
          <w:rFonts w:ascii="Arial" w:eastAsia="Cala-Regular" w:hAnsi="Arial" w:cs="Arial"/>
          <w:color w:val="000000"/>
          <w:sz w:val="26"/>
          <w:szCs w:val="26"/>
        </w:rPr>
        <w:t xml:space="preserve">One hour for a mid-year evaluation meeting to discuss year-to-date progress on goals </w:t>
      </w:r>
    </w:p>
    <w:p w14:paraId="65D92396" w14:textId="77777777" w:rsidR="00AB5CEA" w:rsidRPr="005305E8" w:rsidRDefault="008B250C" w:rsidP="002836EA">
      <w:pPr>
        <w:widowControl w:val="0"/>
        <w:numPr>
          <w:ilvl w:val="0"/>
          <w:numId w:val="4"/>
        </w:numPr>
        <w:pBdr>
          <w:top w:val="nil"/>
          <w:left w:val="nil"/>
          <w:bottom w:val="nil"/>
          <w:right w:val="nil"/>
          <w:between w:val="nil"/>
        </w:pBdr>
        <w:spacing w:line="276" w:lineRule="auto"/>
        <w:rPr>
          <w:rFonts w:ascii="Arial" w:eastAsia="Cala-Regular" w:hAnsi="Arial" w:cs="Arial"/>
          <w:color w:val="000000"/>
          <w:sz w:val="26"/>
          <w:szCs w:val="26"/>
        </w:rPr>
      </w:pPr>
      <w:r w:rsidRPr="005305E8">
        <w:rPr>
          <w:rFonts w:ascii="Arial" w:eastAsia="Cala-Regular" w:hAnsi="Arial" w:cs="Arial"/>
          <w:color w:val="000000"/>
          <w:sz w:val="26"/>
          <w:szCs w:val="26"/>
        </w:rPr>
        <w:t xml:space="preserve">Two hours to complete an evaluation process, including reviewing data such as parent and staff surveys as well as student achievement data </w:t>
      </w:r>
    </w:p>
    <w:p w14:paraId="65D92397" w14:textId="77777777" w:rsidR="00AB5CEA" w:rsidRPr="005305E8" w:rsidRDefault="008B250C" w:rsidP="002836EA">
      <w:pPr>
        <w:widowControl w:val="0"/>
        <w:numPr>
          <w:ilvl w:val="0"/>
          <w:numId w:val="4"/>
        </w:numPr>
        <w:pBdr>
          <w:top w:val="nil"/>
          <w:left w:val="nil"/>
          <w:bottom w:val="nil"/>
          <w:right w:val="nil"/>
          <w:between w:val="nil"/>
        </w:pBdr>
        <w:spacing w:line="276" w:lineRule="auto"/>
        <w:rPr>
          <w:rFonts w:ascii="Arial" w:eastAsia="Cala-Regular" w:hAnsi="Arial" w:cs="Arial"/>
          <w:color w:val="000000"/>
          <w:sz w:val="26"/>
          <w:szCs w:val="26"/>
        </w:rPr>
      </w:pPr>
      <w:r w:rsidRPr="005305E8">
        <w:rPr>
          <w:rFonts w:ascii="Arial" w:eastAsia="Cala-Regular" w:hAnsi="Arial" w:cs="Arial"/>
          <w:color w:val="000000"/>
          <w:sz w:val="26"/>
          <w:szCs w:val="26"/>
        </w:rPr>
        <w:t>One and one-half hour for a year-end evaluation meeting in June</w:t>
      </w:r>
    </w:p>
    <w:p w14:paraId="65D92398" w14:textId="77777777" w:rsidR="00AB5CEA" w:rsidRPr="005305E8" w:rsidRDefault="008B250C" w:rsidP="002836EA">
      <w:pPr>
        <w:widowControl w:val="0"/>
        <w:numPr>
          <w:ilvl w:val="0"/>
          <w:numId w:val="4"/>
        </w:numPr>
        <w:pBdr>
          <w:top w:val="nil"/>
          <w:left w:val="nil"/>
          <w:bottom w:val="nil"/>
          <w:right w:val="nil"/>
          <w:between w:val="nil"/>
        </w:pBdr>
        <w:spacing w:after="300" w:line="276" w:lineRule="auto"/>
        <w:jc w:val="both"/>
        <w:rPr>
          <w:rFonts w:ascii="Arial" w:eastAsia="Cala-Regular" w:hAnsi="Arial" w:cs="Arial"/>
          <w:color w:val="000000"/>
          <w:sz w:val="26"/>
          <w:szCs w:val="26"/>
        </w:rPr>
      </w:pPr>
      <w:r w:rsidRPr="005305E8">
        <w:rPr>
          <w:rFonts w:ascii="Arial" w:eastAsia="Cala-Regular" w:hAnsi="Arial" w:cs="Arial"/>
          <w:color w:val="000000"/>
          <w:sz w:val="26"/>
          <w:szCs w:val="26"/>
        </w:rPr>
        <w:t xml:space="preserve">Committee or task force members leading the process should anticipate spending an additional four hours spread throughout the year, with those </w:t>
      </w:r>
      <w:r w:rsidRPr="005305E8">
        <w:rPr>
          <w:rFonts w:ascii="Arial" w:eastAsia="Cala-Regular" w:hAnsi="Arial" w:cs="Arial"/>
          <w:color w:val="000000"/>
          <w:sz w:val="26"/>
          <w:szCs w:val="26"/>
        </w:rPr>
        <w:lastRenderedPageBreak/>
        <w:t xml:space="preserve">additional hours dedicated toward developing or revising the evaluation tool, compiling and summarizing data, and meeting with the </w:t>
      </w:r>
      <w:r w:rsidRPr="005305E8">
        <w:rPr>
          <w:rFonts w:ascii="Arial" w:eastAsia="Cala-Regular" w:hAnsi="Arial" w:cs="Arial"/>
          <w:sz w:val="26"/>
          <w:szCs w:val="26"/>
        </w:rPr>
        <w:t>Head of School</w:t>
      </w:r>
      <w:r w:rsidRPr="005305E8">
        <w:rPr>
          <w:rFonts w:ascii="Arial" w:eastAsia="Cala-Regular" w:hAnsi="Arial" w:cs="Arial"/>
          <w:color w:val="000000"/>
          <w:sz w:val="26"/>
          <w:szCs w:val="26"/>
        </w:rPr>
        <w:t xml:space="preserve">. While this work is </w:t>
      </w:r>
      <w:r w:rsidRPr="005305E8">
        <w:rPr>
          <w:rFonts w:ascii="Arial" w:eastAsia="Cala-Regular" w:hAnsi="Arial" w:cs="Arial"/>
          <w:sz w:val="26"/>
          <w:szCs w:val="26"/>
        </w:rPr>
        <w:t>ongoing, it is heavy in the late Spring (which may vary depending on departures from the recommended timeline.)</w:t>
      </w:r>
    </w:p>
    <w:p w14:paraId="65D92399" w14:textId="77777777" w:rsidR="00AB5CEA" w:rsidRPr="005305E8" w:rsidRDefault="008B250C" w:rsidP="002836EA">
      <w:pPr>
        <w:pStyle w:val="Heading2"/>
        <w:spacing w:line="276" w:lineRule="auto"/>
        <w:rPr>
          <w:rFonts w:ascii="Arial" w:hAnsi="Arial" w:cs="Arial"/>
        </w:rPr>
      </w:pPr>
      <w:r w:rsidRPr="005305E8">
        <w:rPr>
          <w:rFonts w:ascii="Arial" w:hAnsi="Arial" w:cs="Arial"/>
        </w:rPr>
        <w:t>How do competencies relate to the Head of School’s job description?</w:t>
      </w:r>
    </w:p>
    <w:p w14:paraId="65D9239A" w14:textId="77777777" w:rsidR="00AB5CEA" w:rsidRPr="005305E8" w:rsidRDefault="008B250C" w:rsidP="002836EA">
      <w:pPr>
        <w:widowControl w:val="0"/>
        <w:pBdr>
          <w:top w:val="nil"/>
          <w:left w:val="nil"/>
          <w:bottom w:val="nil"/>
          <w:right w:val="nil"/>
          <w:between w:val="nil"/>
        </w:pBdr>
        <w:spacing w:after="300" w:line="276" w:lineRule="auto"/>
        <w:jc w:val="both"/>
        <w:rPr>
          <w:rFonts w:ascii="Arial" w:eastAsia="Source Sans Pro" w:hAnsi="Arial" w:cs="Arial"/>
          <w:color w:val="E36C09"/>
          <w:sz w:val="32"/>
          <w:szCs w:val="32"/>
        </w:rPr>
      </w:pPr>
      <w:r w:rsidRPr="005305E8">
        <w:rPr>
          <w:rFonts w:ascii="Arial" w:eastAsia="Cala-Regular" w:hAnsi="Arial" w:cs="Arial"/>
          <w:color w:val="000000"/>
          <w:sz w:val="26"/>
          <w:szCs w:val="26"/>
        </w:rPr>
        <w:t xml:space="preserve">When developing the core competencies against which the </w:t>
      </w:r>
      <w:r w:rsidRPr="005305E8">
        <w:rPr>
          <w:rFonts w:ascii="Arial" w:eastAsia="Cala-Regular" w:hAnsi="Arial" w:cs="Arial"/>
          <w:sz w:val="26"/>
          <w:szCs w:val="26"/>
        </w:rPr>
        <w:t>Head of School</w:t>
      </w:r>
      <w:r w:rsidRPr="005305E8">
        <w:rPr>
          <w:rFonts w:ascii="Arial" w:eastAsia="Cala-Regular" w:hAnsi="Arial" w:cs="Arial"/>
          <w:color w:val="000000"/>
          <w:sz w:val="26"/>
          <w:szCs w:val="26"/>
        </w:rPr>
        <w:t xml:space="preserve"> will be evaluated, the board should refer to the </w:t>
      </w:r>
      <w:r w:rsidRPr="005305E8">
        <w:rPr>
          <w:rFonts w:ascii="Arial" w:eastAsia="Cala-Regular" w:hAnsi="Arial" w:cs="Arial"/>
          <w:sz w:val="26"/>
          <w:szCs w:val="26"/>
        </w:rPr>
        <w:t>Head of School</w:t>
      </w:r>
      <w:r w:rsidRPr="005305E8">
        <w:rPr>
          <w:rFonts w:ascii="Arial" w:eastAsia="Cala-Regular" w:hAnsi="Arial" w:cs="Arial"/>
          <w:color w:val="000000"/>
          <w:sz w:val="26"/>
          <w:szCs w:val="26"/>
        </w:rPr>
        <w:t xml:space="preserve">’s position description. Ultimately, the board wants to choose competencies that, if demonstrated consistently by the </w:t>
      </w:r>
      <w:r w:rsidRPr="005305E8">
        <w:rPr>
          <w:rFonts w:ascii="Arial" w:eastAsia="Cala-Regular" w:hAnsi="Arial" w:cs="Arial"/>
          <w:sz w:val="26"/>
          <w:szCs w:val="26"/>
        </w:rPr>
        <w:t>Head of School</w:t>
      </w:r>
      <w:r w:rsidRPr="005305E8">
        <w:rPr>
          <w:rFonts w:ascii="Arial" w:eastAsia="Cala-Regular" w:hAnsi="Arial" w:cs="Arial"/>
          <w:color w:val="000000"/>
          <w:sz w:val="26"/>
          <w:szCs w:val="26"/>
        </w:rPr>
        <w:t xml:space="preserve">, would indicate that the </w:t>
      </w:r>
      <w:r w:rsidRPr="005305E8">
        <w:rPr>
          <w:rFonts w:ascii="Arial" w:eastAsia="Cala-Regular" w:hAnsi="Arial" w:cs="Arial"/>
          <w:sz w:val="26"/>
          <w:szCs w:val="26"/>
        </w:rPr>
        <w:t>Head of School</w:t>
      </w:r>
      <w:r w:rsidRPr="005305E8">
        <w:rPr>
          <w:rFonts w:ascii="Arial" w:eastAsia="Cala-Regular" w:hAnsi="Arial" w:cs="Arial"/>
          <w:color w:val="000000"/>
          <w:sz w:val="26"/>
          <w:szCs w:val="26"/>
        </w:rPr>
        <w:t xml:space="preserve"> is </w:t>
      </w:r>
      <w:r w:rsidRPr="005305E8">
        <w:rPr>
          <w:rFonts w:ascii="Arial" w:eastAsia="Cala-Regular" w:hAnsi="Arial" w:cs="Arial"/>
          <w:sz w:val="26"/>
          <w:szCs w:val="26"/>
        </w:rPr>
        <w:t xml:space="preserve">able to achieve the goals set out in the goal-setting conversation. The board should discuss with the Head of School whether the Head of School will be evaluated on the full set of competencies aligned to the job description, or if a subset of competencies will be chosen each year that directly relate to the selected goals. </w:t>
      </w:r>
    </w:p>
    <w:p w14:paraId="65D9239B" w14:textId="77777777" w:rsidR="00AB5CEA" w:rsidRPr="005305E8" w:rsidRDefault="008B250C" w:rsidP="002836EA">
      <w:pPr>
        <w:pStyle w:val="Heading2"/>
        <w:spacing w:line="276" w:lineRule="auto"/>
        <w:rPr>
          <w:rFonts w:ascii="Arial" w:hAnsi="Arial" w:cs="Arial"/>
        </w:rPr>
      </w:pPr>
      <w:r w:rsidRPr="005305E8">
        <w:rPr>
          <w:rFonts w:ascii="Arial" w:hAnsi="Arial" w:cs="Arial"/>
        </w:rPr>
        <w:t>What is a SMART goal?</w:t>
      </w:r>
    </w:p>
    <w:p w14:paraId="65D9239C" w14:textId="77777777" w:rsidR="00AB5CEA" w:rsidRPr="005305E8" w:rsidRDefault="008B250C" w:rsidP="002836EA">
      <w:pPr>
        <w:widowControl w:val="0"/>
        <w:pBdr>
          <w:top w:val="nil"/>
          <w:left w:val="nil"/>
          <w:bottom w:val="nil"/>
          <w:right w:val="nil"/>
          <w:between w:val="nil"/>
        </w:pBdr>
        <w:spacing w:after="300" w:line="276" w:lineRule="auto"/>
        <w:jc w:val="both"/>
        <w:rPr>
          <w:rFonts w:ascii="Arial" w:eastAsia="Arial" w:hAnsi="Arial" w:cs="Arial"/>
          <w:color w:val="000000"/>
          <w:sz w:val="26"/>
          <w:szCs w:val="26"/>
        </w:rPr>
      </w:pPr>
      <w:r w:rsidRPr="005305E8">
        <w:rPr>
          <w:rFonts w:ascii="Arial" w:eastAsia="Cala-Regular" w:hAnsi="Arial" w:cs="Arial"/>
          <w:color w:val="000000"/>
          <w:sz w:val="26"/>
          <w:szCs w:val="26"/>
        </w:rPr>
        <w:t xml:space="preserve">A SMART goal is Specific, Measurable, Achievable, Relevant, and Time-specific. </w:t>
      </w:r>
      <w:r w:rsidRPr="005305E8">
        <w:rPr>
          <w:rFonts w:ascii="Arial" w:eastAsia="Cala-Regular" w:hAnsi="Arial" w:cs="Arial"/>
          <w:sz w:val="26"/>
          <w:szCs w:val="26"/>
        </w:rPr>
        <w:t xml:space="preserve">CBP offers a </w:t>
      </w:r>
      <w:hyperlink r:id="rId34">
        <w:r w:rsidRPr="005305E8">
          <w:rPr>
            <w:rFonts w:ascii="Arial" w:eastAsia="Cala-Regular" w:hAnsi="Arial" w:cs="Arial"/>
            <w:color w:val="1155CC"/>
            <w:sz w:val="26"/>
            <w:szCs w:val="26"/>
            <w:u w:val="single"/>
          </w:rPr>
          <w:t>goal-setting tool</w:t>
        </w:r>
      </w:hyperlink>
      <w:r w:rsidRPr="005305E8">
        <w:rPr>
          <w:rFonts w:ascii="Arial" w:eastAsia="Cala-Regular" w:hAnsi="Arial" w:cs="Arial"/>
          <w:sz w:val="26"/>
          <w:szCs w:val="26"/>
        </w:rPr>
        <w:t>.</w:t>
      </w:r>
    </w:p>
    <w:p w14:paraId="65D9239D" w14:textId="77777777" w:rsidR="00AB5CEA" w:rsidRPr="005305E8" w:rsidRDefault="008B250C" w:rsidP="002836EA">
      <w:pPr>
        <w:pStyle w:val="Heading2"/>
        <w:spacing w:before="120" w:line="276" w:lineRule="auto"/>
        <w:rPr>
          <w:rFonts w:ascii="Arial" w:hAnsi="Arial" w:cs="Arial"/>
        </w:rPr>
      </w:pPr>
      <w:r w:rsidRPr="005305E8">
        <w:rPr>
          <w:rFonts w:ascii="Arial" w:hAnsi="Arial" w:cs="Arial"/>
        </w:rPr>
        <w:t>How does a SMART goal differ from a Head of School’s general responsibilities?</w:t>
      </w:r>
    </w:p>
    <w:p w14:paraId="65D9239E" w14:textId="77777777" w:rsidR="00AB5CEA" w:rsidRPr="005305E8" w:rsidRDefault="008B250C" w:rsidP="002836EA">
      <w:pPr>
        <w:widowControl w:val="0"/>
        <w:pBdr>
          <w:top w:val="nil"/>
          <w:left w:val="nil"/>
          <w:bottom w:val="nil"/>
          <w:right w:val="nil"/>
          <w:between w:val="nil"/>
        </w:pBdr>
        <w:spacing w:after="120" w:line="276" w:lineRule="auto"/>
        <w:jc w:val="both"/>
        <w:rPr>
          <w:rFonts w:ascii="Arial" w:eastAsia="Cala-Regular" w:hAnsi="Arial" w:cs="Arial"/>
          <w:color w:val="000000"/>
          <w:sz w:val="26"/>
          <w:szCs w:val="26"/>
        </w:rPr>
      </w:pPr>
      <w:r w:rsidRPr="005305E8">
        <w:rPr>
          <w:rFonts w:ascii="Arial" w:eastAsia="Cala-Regular" w:hAnsi="Arial" w:cs="Arial"/>
          <w:color w:val="000000"/>
          <w:sz w:val="26"/>
          <w:szCs w:val="26"/>
        </w:rPr>
        <w:t xml:space="preserve">SMART goals should define special aims and targets within the scope of the </w:t>
      </w:r>
      <w:r w:rsidRPr="005305E8">
        <w:rPr>
          <w:rFonts w:ascii="Arial" w:eastAsia="Cala-Regular" w:hAnsi="Arial" w:cs="Arial"/>
          <w:sz w:val="26"/>
          <w:szCs w:val="26"/>
        </w:rPr>
        <w:t xml:space="preserve">Head of </w:t>
      </w:r>
      <w:proofErr w:type="spellStart"/>
      <w:r w:rsidRPr="005305E8">
        <w:rPr>
          <w:rFonts w:ascii="Arial" w:eastAsia="Cala-Regular" w:hAnsi="Arial" w:cs="Arial"/>
          <w:sz w:val="26"/>
          <w:szCs w:val="26"/>
        </w:rPr>
        <w:t>School</w:t>
      </w:r>
      <w:r w:rsidRPr="005305E8">
        <w:rPr>
          <w:rFonts w:ascii="Arial" w:eastAsia="Cala-Regular" w:hAnsi="Arial" w:cs="Arial"/>
          <w:color w:val="000000"/>
          <w:sz w:val="26"/>
          <w:szCs w:val="26"/>
        </w:rPr>
        <w:t>’s</w:t>
      </w:r>
      <w:proofErr w:type="spellEnd"/>
      <w:r w:rsidRPr="005305E8">
        <w:rPr>
          <w:rFonts w:ascii="Arial" w:eastAsia="Cala-Regular" w:hAnsi="Arial" w:cs="Arial"/>
          <w:color w:val="000000"/>
          <w:sz w:val="26"/>
          <w:szCs w:val="26"/>
        </w:rPr>
        <w:t xml:space="preserve"> and board’s responsibilities, but beyond everyday tasks.</w:t>
      </w:r>
      <w:r w:rsidRPr="005305E8">
        <w:rPr>
          <w:rFonts w:ascii="Arial" w:eastAsia="Arial" w:hAnsi="Arial" w:cs="Arial"/>
          <w:color w:val="404040"/>
          <w:sz w:val="26"/>
          <w:szCs w:val="26"/>
          <w:vertAlign w:val="superscript"/>
        </w:rPr>
        <w:footnoteReference w:id="2"/>
      </w:r>
      <w:r w:rsidRPr="005305E8">
        <w:rPr>
          <w:rFonts w:ascii="Arial" w:eastAsia="Cala-Regular" w:hAnsi="Arial" w:cs="Arial"/>
          <w:color w:val="000000"/>
          <w:sz w:val="26"/>
          <w:szCs w:val="26"/>
        </w:rPr>
        <w:t xml:space="preserve"> For example, the </w:t>
      </w:r>
      <w:r w:rsidRPr="005305E8">
        <w:rPr>
          <w:rFonts w:ascii="Arial" w:eastAsia="Cala-Regular" w:hAnsi="Arial" w:cs="Arial"/>
          <w:sz w:val="26"/>
          <w:szCs w:val="26"/>
        </w:rPr>
        <w:t xml:space="preserve">Head of School is </w:t>
      </w:r>
      <w:r w:rsidRPr="005305E8">
        <w:rPr>
          <w:rFonts w:ascii="Arial" w:eastAsia="Cala-Regular" w:hAnsi="Arial" w:cs="Arial"/>
          <w:color w:val="000000"/>
          <w:sz w:val="26"/>
          <w:szCs w:val="26"/>
        </w:rPr>
        <w:t xml:space="preserve">responsible for enrollment, and </w:t>
      </w:r>
      <w:r w:rsidRPr="005305E8">
        <w:rPr>
          <w:rFonts w:ascii="Arial" w:eastAsia="Cala-Regular" w:hAnsi="Arial" w:cs="Arial"/>
          <w:sz w:val="26"/>
          <w:szCs w:val="26"/>
        </w:rPr>
        <w:t xml:space="preserve">a </w:t>
      </w:r>
      <w:r w:rsidRPr="005305E8">
        <w:rPr>
          <w:rFonts w:ascii="Arial" w:eastAsia="Cala-Regular" w:hAnsi="Arial" w:cs="Arial"/>
          <w:color w:val="000000"/>
          <w:sz w:val="26"/>
          <w:szCs w:val="26"/>
        </w:rPr>
        <w:t xml:space="preserve">job description might state that the </w:t>
      </w:r>
      <w:r w:rsidRPr="005305E8">
        <w:rPr>
          <w:rFonts w:ascii="Arial" w:eastAsia="Cala-Regular" w:hAnsi="Arial" w:cs="Arial"/>
          <w:sz w:val="26"/>
          <w:szCs w:val="26"/>
        </w:rPr>
        <w:t>Head of School</w:t>
      </w:r>
      <w:r w:rsidRPr="005305E8">
        <w:rPr>
          <w:rFonts w:ascii="Arial" w:eastAsia="Cala-Regular" w:hAnsi="Arial" w:cs="Arial"/>
          <w:color w:val="000000"/>
          <w:sz w:val="26"/>
          <w:szCs w:val="26"/>
        </w:rPr>
        <w:t xml:space="preserve"> is “responsible for ensuring that the school is fully enrolled.” However, an elementary school that is opening a middle school next year might create a SMART</w:t>
      </w:r>
      <w:r w:rsidRPr="005305E8">
        <w:rPr>
          <w:rFonts w:ascii="Arial" w:eastAsia="Cala-Regular" w:hAnsi="Arial" w:cs="Arial"/>
          <w:b/>
          <w:color w:val="000000"/>
          <w:sz w:val="26"/>
          <w:szCs w:val="26"/>
        </w:rPr>
        <w:t xml:space="preserve"> </w:t>
      </w:r>
      <w:r w:rsidRPr="005305E8">
        <w:rPr>
          <w:rFonts w:ascii="Arial" w:eastAsia="Cala-Regular" w:hAnsi="Arial" w:cs="Arial"/>
          <w:color w:val="000000"/>
          <w:sz w:val="26"/>
          <w:szCs w:val="26"/>
        </w:rPr>
        <w:t xml:space="preserve">goal around the number of applications: </w:t>
      </w:r>
    </w:p>
    <w:p w14:paraId="65D9239F" w14:textId="77777777" w:rsidR="00AB5CEA" w:rsidRPr="005305E8" w:rsidRDefault="008B250C" w:rsidP="00B2050F">
      <w:pPr>
        <w:widowControl w:val="0"/>
        <w:pBdr>
          <w:top w:val="nil"/>
          <w:left w:val="nil"/>
          <w:bottom w:val="nil"/>
          <w:right w:val="nil"/>
          <w:between w:val="nil"/>
        </w:pBdr>
        <w:spacing w:after="240" w:line="276" w:lineRule="auto"/>
        <w:ind w:left="1008" w:right="1008"/>
        <w:jc w:val="both"/>
        <w:rPr>
          <w:rFonts w:ascii="Arial" w:eastAsia="Cala-Regular" w:hAnsi="Arial" w:cs="Arial"/>
          <w:b/>
          <w:color w:val="000000"/>
          <w:sz w:val="26"/>
          <w:szCs w:val="26"/>
        </w:rPr>
      </w:pPr>
      <w:r w:rsidRPr="005305E8">
        <w:rPr>
          <w:rFonts w:ascii="Arial" w:eastAsia="Cala-Regular" w:hAnsi="Arial" w:cs="Arial"/>
          <w:color w:val="000000"/>
          <w:sz w:val="26"/>
          <w:szCs w:val="26"/>
        </w:rPr>
        <w:t>To ensure that the</w:t>
      </w:r>
      <w:r w:rsidRPr="005305E8">
        <w:rPr>
          <w:rFonts w:ascii="Arial" w:eastAsia="Cala-Regular" w:hAnsi="Arial" w:cs="Arial"/>
          <w:color w:val="000000"/>
          <w:sz w:val="26"/>
          <w:szCs w:val="26"/>
          <w:vertAlign w:val="superscript"/>
        </w:rPr>
        <w:t xml:space="preserve"> </w:t>
      </w:r>
      <w:r w:rsidRPr="005305E8">
        <w:rPr>
          <w:rFonts w:ascii="Arial" w:eastAsia="Cala-Regular" w:hAnsi="Arial" w:cs="Arial"/>
          <w:color w:val="000000"/>
          <w:sz w:val="26"/>
          <w:szCs w:val="26"/>
        </w:rPr>
        <w:t>sixth grade class of 45 students is fully enrolled: by January 31, collect signed agreements from 100% of the 25</w:t>
      </w:r>
      <w:r w:rsidRPr="005305E8">
        <w:rPr>
          <w:rFonts w:ascii="Arial" w:eastAsia="Cala-Regular" w:hAnsi="Arial" w:cs="Arial"/>
          <w:color w:val="000000"/>
          <w:sz w:val="26"/>
          <w:szCs w:val="26"/>
          <w:vertAlign w:val="superscript"/>
        </w:rPr>
        <w:t xml:space="preserve"> </w:t>
      </w:r>
      <w:r w:rsidRPr="005305E8">
        <w:rPr>
          <w:rFonts w:ascii="Arial" w:eastAsia="Cala-Regular" w:hAnsi="Arial" w:cs="Arial"/>
          <w:color w:val="000000"/>
          <w:sz w:val="26"/>
          <w:szCs w:val="26"/>
        </w:rPr>
        <w:t>fifth grade parents to determine those that will remain for sixth grade, and by February 15, collect at least 70 applications from new, prospective sixth grade students.</w:t>
      </w:r>
    </w:p>
    <w:p w14:paraId="65D923A0" w14:textId="77777777" w:rsidR="00AB5CEA" w:rsidRPr="005305E8" w:rsidRDefault="008B250C" w:rsidP="002836EA">
      <w:pPr>
        <w:pStyle w:val="Heading2"/>
        <w:spacing w:line="276" w:lineRule="auto"/>
        <w:rPr>
          <w:rFonts w:ascii="Arial" w:hAnsi="Arial" w:cs="Arial"/>
        </w:rPr>
      </w:pPr>
      <w:r w:rsidRPr="005305E8">
        <w:rPr>
          <w:rFonts w:ascii="Arial" w:hAnsi="Arial" w:cs="Arial"/>
        </w:rPr>
        <w:lastRenderedPageBreak/>
        <w:t>Why should the Head of School’s self-assessment be included in the evaluation process?</w:t>
      </w:r>
    </w:p>
    <w:p w14:paraId="65D923A1" w14:textId="77777777" w:rsidR="00AB5CEA" w:rsidRPr="005305E8" w:rsidRDefault="008B250C" w:rsidP="002836EA">
      <w:pPr>
        <w:widowControl w:val="0"/>
        <w:pBdr>
          <w:top w:val="nil"/>
          <w:left w:val="nil"/>
          <w:bottom w:val="nil"/>
          <w:right w:val="nil"/>
          <w:between w:val="nil"/>
        </w:pBdr>
        <w:spacing w:after="300" w:line="276" w:lineRule="auto"/>
        <w:jc w:val="both"/>
        <w:rPr>
          <w:rFonts w:ascii="Arial" w:eastAsia="Cala-Regular" w:hAnsi="Arial" w:cs="Arial"/>
          <w:color w:val="000000"/>
          <w:sz w:val="26"/>
          <w:szCs w:val="26"/>
        </w:rPr>
      </w:pPr>
      <w:r w:rsidRPr="005305E8">
        <w:rPr>
          <w:rFonts w:ascii="Arial" w:eastAsia="Cala-Regular" w:hAnsi="Arial" w:cs="Arial"/>
          <w:color w:val="000000"/>
          <w:sz w:val="26"/>
          <w:szCs w:val="26"/>
        </w:rPr>
        <w:t xml:space="preserve">The </w:t>
      </w:r>
      <w:r w:rsidRPr="005305E8">
        <w:rPr>
          <w:rFonts w:ascii="Arial" w:eastAsia="Cala-Regular" w:hAnsi="Arial" w:cs="Arial"/>
          <w:sz w:val="26"/>
          <w:szCs w:val="26"/>
        </w:rPr>
        <w:t>Head of School</w:t>
      </w:r>
      <w:r w:rsidRPr="005305E8">
        <w:rPr>
          <w:rFonts w:ascii="Arial" w:eastAsia="Cala-Regular" w:hAnsi="Arial" w:cs="Arial"/>
          <w:color w:val="000000"/>
          <w:sz w:val="26"/>
          <w:szCs w:val="26"/>
        </w:rPr>
        <w:t xml:space="preserve"> should complete a self-assessment using the same tool the board will use to evaluate the </w:t>
      </w:r>
      <w:r w:rsidRPr="005305E8">
        <w:rPr>
          <w:rFonts w:ascii="Arial" w:eastAsia="Cala-Regular" w:hAnsi="Arial" w:cs="Arial"/>
          <w:sz w:val="26"/>
          <w:szCs w:val="26"/>
        </w:rPr>
        <w:t>Head of School</w:t>
      </w:r>
      <w:r w:rsidRPr="005305E8">
        <w:rPr>
          <w:rFonts w:ascii="Arial" w:eastAsia="Cala-Regular" w:hAnsi="Arial" w:cs="Arial"/>
          <w:color w:val="000000"/>
          <w:sz w:val="26"/>
          <w:szCs w:val="26"/>
        </w:rPr>
        <w:t>. Bo</w:t>
      </w:r>
      <w:r w:rsidRPr="005305E8">
        <w:rPr>
          <w:rFonts w:ascii="Arial" w:eastAsia="Cala-Regular" w:hAnsi="Arial" w:cs="Arial"/>
          <w:sz w:val="26"/>
          <w:szCs w:val="26"/>
        </w:rPr>
        <w:t xml:space="preserve">ards should work to incorporate the Head of School’s reflections in the evaluation, either through quoting or paraphrasing, to ensure their perspectives are brought into the process. </w:t>
      </w:r>
    </w:p>
    <w:p w14:paraId="65D923A2" w14:textId="77777777" w:rsidR="00AB5CEA" w:rsidRPr="005305E8" w:rsidRDefault="008B250C" w:rsidP="002836EA">
      <w:pPr>
        <w:pStyle w:val="Heading2"/>
        <w:spacing w:line="276" w:lineRule="auto"/>
        <w:rPr>
          <w:rFonts w:ascii="Arial" w:hAnsi="Arial" w:cs="Arial"/>
        </w:rPr>
      </w:pPr>
      <w:r w:rsidRPr="005305E8">
        <w:rPr>
          <w:rFonts w:ascii="Arial" w:hAnsi="Arial" w:cs="Arial"/>
        </w:rPr>
        <w:t>What needs to be in place prior to conducting a performance evaluation?</w:t>
      </w:r>
    </w:p>
    <w:p w14:paraId="65D923A3" w14:textId="77777777" w:rsidR="00AB5CEA" w:rsidRPr="005305E8" w:rsidRDefault="008B250C" w:rsidP="002836EA">
      <w:pPr>
        <w:widowControl w:val="0"/>
        <w:numPr>
          <w:ilvl w:val="0"/>
          <w:numId w:val="12"/>
        </w:numPr>
        <w:pBdr>
          <w:top w:val="nil"/>
          <w:left w:val="nil"/>
          <w:bottom w:val="nil"/>
          <w:right w:val="nil"/>
          <w:between w:val="nil"/>
        </w:pBdr>
        <w:tabs>
          <w:tab w:val="left" w:pos="990"/>
        </w:tabs>
        <w:spacing w:before="120" w:line="276" w:lineRule="auto"/>
        <w:rPr>
          <w:rFonts w:ascii="Arial" w:eastAsia="Cala-Regular" w:hAnsi="Arial" w:cs="Arial"/>
          <w:color w:val="000000"/>
          <w:sz w:val="26"/>
          <w:szCs w:val="26"/>
        </w:rPr>
      </w:pPr>
      <w:r w:rsidRPr="005305E8">
        <w:rPr>
          <w:rFonts w:ascii="Arial" w:eastAsia="Cala-Regular" w:hAnsi="Arial" w:cs="Arial"/>
          <w:color w:val="000000"/>
          <w:sz w:val="26"/>
          <w:szCs w:val="26"/>
        </w:rPr>
        <w:t xml:space="preserve">An up-to-date job description for the </w:t>
      </w:r>
      <w:r w:rsidRPr="005305E8">
        <w:rPr>
          <w:rFonts w:ascii="Arial" w:eastAsia="Cala-Regular" w:hAnsi="Arial" w:cs="Arial"/>
          <w:sz w:val="26"/>
          <w:szCs w:val="26"/>
        </w:rPr>
        <w:t>Head of School</w:t>
      </w:r>
    </w:p>
    <w:p w14:paraId="65D923A4" w14:textId="77777777" w:rsidR="00AB5CEA" w:rsidRPr="005305E8" w:rsidRDefault="008B250C" w:rsidP="002836EA">
      <w:pPr>
        <w:widowControl w:val="0"/>
        <w:numPr>
          <w:ilvl w:val="0"/>
          <w:numId w:val="12"/>
        </w:numPr>
        <w:pBdr>
          <w:top w:val="nil"/>
          <w:left w:val="nil"/>
          <w:bottom w:val="nil"/>
          <w:right w:val="nil"/>
          <w:between w:val="nil"/>
        </w:pBdr>
        <w:tabs>
          <w:tab w:val="left" w:pos="990"/>
        </w:tabs>
        <w:spacing w:line="276" w:lineRule="auto"/>
        <w:rPr>
          <w:rFonts w:ascii="Arial" w:hAnsi="Arial" w:cs="Arial"/>
          <w:sz w:val="26"/>
          <w:szCs w:val="26"/>
        </w:rPr>
      </w:pPr>
      <w:r w:rsidRPr="005305E8">
        <w:rPr>
          <w:rFonts w:ascii="Arial" w:eastAsia="Cala-Regular" w:hAnsi="Arial" w:cs="Arial"/>
          <w:color w:val="000000"/>
          <w:sz w:val="26"/>
          <w:szCs w:val="26"/>
        </w:rPr>
        <w:t>A performance</w:t>
      </w:r>
      <w:r w:rsidRPr="005305E8">
        <w:rPr>
          <w:rFonts w:ascii="Arial" w:eastAsia="Arial" w:hAnsi="Arial" w:cs="Arial"/>
          <w:color w:val="404040"/>
          <w:sz w:val="26"/>
          <w:szCs w:val="26"/>
        </w:rPr>
        <w:t xml:space="preserve"> </w:t>
      </w:r>
      <w:r w:rsidRPr="005305E8">
        <w:rPr>
          <w:rFonts w:ascii="Arial" w:eastAsia="Cala-Regular" w:hAnsi="Arial" w:cs="Arial"/>
          <w:color w:val="000000"/>
          <w:sz w:val="26"/>
          <w:szCs w:val="26"/>
        </w:rPr>
        <w:t xml:space="preserve">evaluation tool that the board and the </w:t>
      </w:r>
      <w:r w:rsidRPr="005305E8">
        <w:rPr>
          <w:rFonts w:ascii="Arial" w:eastAsia="Cala-Regular" w:hAnsi="Arial" w:cs="Arial"/>
          <w:sz w:val="26"/>
          <w:szCs w:val="26"/>
        </w:rPr>
        <w:t>Head of School</w:t>
      </w:r>
      <w:r w:rsidRPr="005305E8">
        <w:rPr>
          <w:rFonts w:ascii="Arial" w:eastAsia="Cala-Regular" w:hAnsi="Arial" w:cs="Arial"/>
          <w:color w:val="000000"/>
          <w:sz w:val="26"/>
          <w:szCs w:val="26"/>
        </w:rPr>
        <w:t xml:space="preserve"> mutually agree is appropriate for the school</w:t>
      </w:r>
    </w:p>
    <w:p w14:paraId="65D923A5" w14:textId="77777777" w:rsidR="00AB5CEA" w:rsidRPr="005305E8" w:rsidRDefault="008B250C" w:rsidP="002836EA">
      <w:pPr>
        <w:widowControl w:val="0"/>
        <w:numPr>
          <w:ilvl w:val="0"/>
          <w:numId w:val="12"/>
        </w:numPr>
        <w:pBdr>
          <w:top w:val="nil"/>
          <w:left w:val="nil"/>
          <w:bottom w:val="nil"/>
          <w:right w:val="nil"/>
          <w:between w:val="nil"/>
        </w:pBdr>
        <w:tabs>
          <w:tab w:val="left" w:pos="990"/>
        </w:tabs>
        <w:spacing w:after="300" w:line="276" w:lineRule="auto"/>
        <w:rPr>
          <w:rFonts w:ascii="Arial" w:hAnsi="Arial" w:cs="Arial"/>
          <w:sz w:val="26"/>
          <w:szCs w:val="26"/>
        </w:rPr>
      </w:pPr>
      <w:r w:rsidRPr="005305E8">
        <w:rPr>
          <w:rFonts w:ascii="Arial" w:eastAsia="Cala-Regular" w:hAnsi="Arial" w:cs="Arial"/>
          <w:color w:val="000000"/>
          <w:sz w:val="26"/>
          <w:szCs w:val="26"/>
        </w:rPr>
        <w:t>Pre-established goals</w:t>
      </w:r>
      <w:r w:rsidRPr="005305E8">
        <w:rPr>
          <w:rFonts w:ascii="Arial" w:eastAsia="Arial" w:hAnsi="Arial" w:cs="Arial"/>
          <w:color w:val="404040"/>
          <w:sz w:val="26"/>
          <w:szCs w:val="26"/>
        </w:rPr>
        <w:t xml:space="preserve"> </w:t>
      </w:r>
      <w:r w:rsidRPr="005305E8">
        <w:rPr>
          <w:rFonts w:ascii="Arial" w:eastAsia="Cala-Regular" w:hAnsi="Arial" w:cs="Arial"/>
          <w:color w:val="000000"/>
          <w:sz w:val="26"/>
          <w:szCs w:val="26"/>
        </w:rPr>
        <w:t xml:space="preserve">and competencies against which the </w:t>
      </w:r>
      <w:r w:rsidRPr="005305E8">
        <w:rPr>
          <w:rFonts w:ascii="Arial" w:eastAsia="Cala-Regular" w:hAnsi="Arial" w:cs="Arial"/>
          <w:sz w:val="26"/>
          <w:szCs w:val="26"/>
        </w:rPr>
        <w:t>Head of School</w:t>
      </w:r>
      <w:r w:rsidRPr="005305E8">
        <w:rPr>
          <w:rFonts w:ascii="Arial" w:eastAsia="Cala-Regular" w:hAnsi="Arial" w:cs="Arial"/>
          <w:color w:val="000000"/>
          <w:sz w:val="26"/>
          <w:szCs w:val="26"/>
        </w:rPr>
        <w:t xml:space="preserve"> will be evaluated</w:t>
      </w:r>
    </w:p>
    <w:p w14:paraId="65D923A6" w14:textId="77777777" w:rsidR="00AB5CEA" w:rsidRPr="005305E8" w:rsidRDefault="008B250C" w:rsidP="002836EA">
      <w:pPr>
        <w:pStyle w:val="Heading2"/>
        <w:spacing w:line="276" w:lineRule="auto"/>
        <w:rPr>
          <w:rFonts w:ascii="Arial" w:hAnsi="Arial" w:cs="Arial"/>
        </w:rPr>
      </w:pPr>
      <w:r w:rsidRPr="005305E8">
        <w:rPr>
          <w:rFonts w:ascii="Arial" w:hAnsi="Arial" w:cs="Arial"/>
        </w:rPr>
        <w:t xml:space="preserve">Should parent and staff feedback be incorporated into the evaluation? </w:t>
      </w:r>
    </w:p>
    <w:p w14:paraId="65D923A7" w14:textId="77777777" w:rsidR="00AB5CEA" w:rsidRPr="005305E8" w:rsidRDefault="008B250C" w:rsidP="002836EA">
      <w:pPr>
        <w:widowControl w:val="0"/>
        <w:pBdr>
          <w:top w:val="nil"/>
          <w:left w:val="nil"/>
          <w:bottom w:val="nil"/>
          <w:right w:val="nil"/>
          <w:between w:val="nil"/>
        </w:pBdr>
        <w:spacing w:after="300" w:line="276" w:lineRule="auto"/>
        <w:jc w:val="both"/>
        <w:rPr>
          <w:rFonts w:ascii="Arial" w:hAnsi="Arial" w:cs="Arial"/>
        </w:rPr>
      </w:pPr>
      <w:r w:rsidRPr="005305E8">
        <w:rPr>
          <w:rFonts w:ascii="Arial" w:eastAsia="Cala-Regular" w:hAnsi="Arial" w:cs="Arial"/>
          <w:color w:val="000000"/>
          <w:sz w:val="26"/>
          <w:szCs w:val="26"/>
        </w:rPr>
        <w:t xml:space="preserve">Yes. Board members need to understand what school staff and parents perceive with regard to </w:t>
      </w:r>
      <w:r w:rsidRPr="005305E8">
        <w:rPr>
          <w:rFonts w:ascii="Arial" w:eastAsia="Cala-Regular" w:hAnsi="Arial" w:cs="Arial"/>
          <w:sz w:val="26"/>
          <w:szCs w:val="26"/>
        </w:rPr>
        <w:t>Head of School</w:t>
      </w:r>
      <w:r w:rsidRPr="005305E8">
        <w:rPr>
          <w:rFonts w:ascii="Arial" w:eastAsia="Cala-Regular" w:hAnsi="Arial" w:cs="Arial"/>
          <w:color w:val="000000"/>
          <w:sz w:val="26"/>
          <w:szCs w:val="26"/>
        </w:rPr>
        <w:t xml:space="preserve"> performance. Boards should gather parent and staff feedback using structured, thoughtful, anonymous survey instruments. This feedback can inform and enrich the board’s perspective on the leader’s performance, with the understand</w:t>
      </w:r>
      <w:r w:rsidRPr="005305E8">
        <w:rPr>
          <w:rFonts w:ascii="Arial" w:eastAsia="Cala-Regular" w:hAnsi="Arial" w:cs="Arial"/>
          <w:sz w:val="26"/>
          <w:szCs w:val="26"/>
        </w:rPr>
        <w:t>ing that executive leaders sometimes have to make decisions in the best interest of the school that upset some number of teachers and/or parents.  A board member with experience in HR and performance evaluation can be extremely helpful in this regard.</w:t>
      </w:r>
    </w:p>
    <w:p w14:paraId="65D923A8" w14:textId="77777777" w:rsidR="00AB5CEA" w:rsidRPr="005305E8" w:rsidRDefault="008B250C" w:rsidP="002836EA">
      <w:pPr>
        <w:pStyle w:val="Heading2"/>
        <w:spacing w:before="120" w:line="276" w:lineRule="auto"/>
        <w:rPr>
          <w:rFonts w:ascii="Arial" w:hAnsi="Arial" w:cs="Arial"/>
        </w:rPr>
      </w:pPr>
      <w:r w:rsidRPr="005305E8">
        <w:rPr>
          <w:rFonts w:ascii="Arial" w:hAnsi="Arial" w:cs="Arial"/>
        </w:rPr>
        <w:t>How frequently should we discuss performance with our Head of School?</w:t>
      </w:r>
    </w:p>
    <w:p w14:paraId="65D923A9" w14:textId="77777777" w:rsidR="00AB5CEA" w:rsidRPr="005305E8" w:rsidRDefault="008B250C" w:rsidP="002836EA">
      <w:pPr>
        <w:widowControl w:val="0"/>
        <w:pBdr>
          <w:top w:val="nil"/>
          <w:left w:val="nil"/>
          <w:bottom w:val="nil"/>
          <w:right w:val="nil"/>
          <w:between w:val="nil"/>
        </w:pBdr>
        <w:spacing w:after="300" w:line="276" w:lineRule="auto"/>
        <w:jc w:val="both"/>
        <w:rPr>
          <w:rFonts w:ascii="Arial" w:eastAsia="Cala-Regular" w:hAnsi="Arial" w:cs="Arial"/>
          <w:color w:val="000000"/>
          <w:sz w:val="26"/>
          <w:szCs w:val="26"/>
        </w:rPr>
      </w:pPr>
      <w:r w:rsidRPr="005305E8">
        <w:rPr>
          <w:rFonts w:ascii="Arial" w:eastAsia="Cala-Regular" w:hAnsi="Arial" w:cs="Arial"/>
          <w:color w:val="000000"/>
          <w:sz w:val="26"/>
          <w:szCs w:val="26"/>
        </w:rPr>
        <w:t xml:space="preserve">The </w:t>
      </w:r>
      <w:r w:rsidRPr="005305E8">
        <w:rPr>
          <w:rFonts w:ascii="Arial" w:eastAsia="Cala-Regular" w:hAnsi="Arial" w:cs="Arial"/>
          <w:sz w:val="26"/>
          <w:szCs w:val="26"/>
        </w:rPr>
        <w:t>designated board member</w:t>
      </w:r>
      <w:r w:rsidRPr="005305E8">
        <w:rPr>
          <w:rFonts w:ascii="Arial" w:eastAsia="Cala-Regular" w:hAnsi="Arial" w:cs="Arial"/>
          <w:color w:val="000000"/>
          <w:sz w:val="26"/>
          <w:szCs w:val="26"/>
        </w:rPr>
        <w:t xml:space="preserve"> responsible for the leader evaluation should formally meet with the </w:t>
      </w:r>
      <w:r w:rsidRPr="005305E8">
        <w:rPr>
          <w:rFonts w:ascii="Arial" w:eastAsia="Cala-Regular" w:hAnsi="Arial" w:cs="Arial"/>
          <w:sz w:val="26"/>
          <w:szCs w:val="26"/>
        </w:rPr>
        <w:t>Head of School</w:t>
      </w:r>
      <w:r w:rsidRPr="005305E8">
        <w:rPr>
          <w:rFonts w:ascii="Arial" w:eastAsia="Cala-Regular" w:hAnsi="Arial" w:cs="Arial"/>
          <w:color w:val="000000"/>
          <w:sz w:val="26"/>
          <w:szCs w:val="26"/>
        </w:rPr>
        <w:t xml:space="preserve"> at least twice during the year, once for a mid-year check-in and once to conduct the formal review. In addition, the </w:t>
      </w:r>
      <w:r w:rsidRPr="005305E8">
        <w:rPr>
          <w:rFonts w:ascii="Arial" w:eastAsia="Cala-Regular" w:hAnsi="Arial" w:cs="Arial"/>
          <w:sz w:val="26"/>
          <w:szCs w:val="26"/>
        </w:rPr>
        <w:t>Head of School</w:t>
      </w:r>
      <w:r w:rsidRPr="005305E8">
        <w:rPr>
          <w:rFonts w:ascii="Arial" w:eastAsia="Cala-Regular" w:hAnsi="Arial" w:cs="Arial"/>
          <w:color w:val="000000"/>
          <w:sz w:val="26"/>
          <w:szCs w:val="26"/>
        </w:rPr>
        <w:t xml:space="preserve"> should provide regular—at least quarterly—updates to the full board on </w:t>
      </w:r>
      <w:r w:rsidRPr="005305E8">
        <w:rPr>
          <w:rFonts w:ascii="Arial" w:eastAsia="Cala-Regular" w:hAnsi="Arial" w:cs="Arial"/>
          <w:sz w:val="26"/>
          <w:szCs w:val="26"/>
        </w:rPr>
        <w:t xml:space="preserve">their </w:t>
      </w:r>
      <w:r w:rsidRPr="005305E8">
        <w:rPr>
          <w:rFonts w:ascii="Arial" w:eastAsia="Cala-Regular" w:hAnsi="Arial" w:cs="Arial"/>
          <w:color w:val="000000"/>
          <w:sz w:val="26"/>
          <w:szCs w:val="26"/>
        </w:rPr>
        <w:t>progress towards goals.</w:t>
      </w:r>
    </w:p>
    <w:p w14:paraId="7CBAF1BA" w14:textId="77777777" w:rsidR="00B2050F" w:rsidRDefault="00B2050F" w:rsidP="002836EA">
      <w:pPr>
        <w:pStyle w:val="Heading2"/>
        <w:spacing w:line="276" w:lineRule="auto"/>
        <w:rPr>
          <w:rFonts w:ascii="Arial" w:hAnsi="Arial" w:cs="Arial"/>
        </w:rPr>
      </w:pPr>
    </w:p>
    <w:p w14:paraId="65D923AA" w14:textId="48519481" w:rsidR="00AB5CEA" w:rsidRPr="005305E8" w:rsidRDefault="008B250C" w:rsidP="002836EA">
      <w:pPr>
        <w:pStyle w:val="Heading2"/>
        <w:spacing w:line="276" w:lineRule="auto"/>
        <w:rPr>
          <w:rFonts w:ascii="Arial" w:hAnsi="Arial" w:cs="Arial"/>
        </w:rPr>
      </w:pPr>
      <w:r w:rsidRPr="005305E8">
        <w:rPr>
          <w:rFonts w:ascii="Arial" w:hAnsi="Arial" w:cs="Arial"/>
        </w:rPr>
        <w:lastRenderedPageBreak/>
        <w:t>How do we deliver constructive feedback to the Head of School?</w:t>
      </w:r>
    </w:p>
    <w:p w14:paraId="65D923AB" w14:textId="77777777" w:rsidR="00AB5CEA" w:rsidRPr="005305E8" w:rsidRDefault="008B250C" w:rsidP="002836EA">
      <w:pPr>
        <w:widowControl w:val="0"/>
        <w:pBdr>
          <w:top w:val="nil"/>
          <w:left w:val="nil"/>
          <w:bottom w:val="nil"/>
          <w:right w:val="nil"/>
          <w:between w:val="nil"/>
        </w:pBdr>
        <w:spacing w:after="300" w:line="276" w:lineRule="auto"/>
        <w:jc w:val="both"/>
        <w:rPr>
          <w:rFonts w:ascii="Arial" w:eastAsia="Cala-Regular" w:hAnsi="Arial" w:cs="Arial"/>
          <w:color w:val="000000"/>
          <w:sz w:val="26"/>
          <w:szCs w:val="26"/>
        </w:rPr>
      </w:pPr>
      <w:r w:rsidRPr="005305E8">
        <w:rPr>
          <w:rFonts w:ascii="Arial" w:eastAsia="Cala-Regular" w:hAnsi="Arial" w:cs="Arial"/>
          <w:color w:val="000000"/>
          <w:sz w:val="26"/>
          <w:szCs w:val="26"/>
        </w:rPr>
        <w:t xml:space="preserve">Board members should be honest, transparent, and concrete in their feedback, keeping in mind it is the board’s role to both hold the </w:t>
      </w:r>
      <w:r w:rsidRPr="005305E8">
        <w:rPr>
          <w:rFonts w:ascii="Arial" w:eastAsia="Cala-Regular" w:hAnsi="Arial" w:cs="Arial"/>
          <w:sz w:val="26"/>
          <w:szCs w:val="26"/>
        </w:rPr>
        <w:t>Head of School</w:t>
      </w:r>
      <w:r w:rsidRPr="005305E8">
        <w:rPr>
          <w:rFonts w:ascii="Arial" w:eastAsia="Cala-Regular" w:hAnsi="Arial" w:cs="Arial"/>
          <w:color w:val="000000"/>
          <w:sz w:val="26"/>
          <w:szCs w:val="26"/>
        </w:rPr>
        <w:t xml:space="preserve"> accountable </w:t>
      </w:r>
      <w:r w:rsidRPr="005305E8">
        <w:rPr>
          <w:rFonts w:ascii="Arial" w:eastAsia="Cala-Regular" w:hAnsi="Arial" w:cs="Arial"/>
          <w:i/>
          <w:color w:val="000000"/>
          <w:sz w:val="26"/>
          <w:szCs w:val="26"/>
        </w:rPr>
        <w:t>and</w:t>
      </w:r>
      <w:r w:rsidRPr="005305E8">
        <w:rPr>
          <w:rFonts w:ascii="Arial" w:eastAsia="Cala-Regular" w:hAnsi="Arial" w:cs="Arial"/>
          <w:color w:val="000000"/>
          <w:sz w:val="26"/>
          <w:szCs w:val="26"/>
        </w:rPr>
        <w:t xml:space="preserve"> provide support for success. The board has to develop a strong relationship with the </w:t>
      </w:r>
      <w:r w:rsidRPr="005305E8">
        <w:rPr>
          <w:rFonts w:ascii="Arial" w:eastAsia="Cala-Regular" w:hAnsi="Arial" w:cs="Arial"/>
          <w:sz w:val="26"/>
          <w:szCs w:val="26"/>
        </w:rPr>
        <w:t>Head of School</w:t>
      </w:r>
      <w:r w:rsidRPr="005305E8">
        <w:rPr>
          <w:rFonts w:ascii="Arial" w:eastAsia="Cala-Regular" w:hAnsi="Arial" w:cs="Arial"/>
          <w:color w:val="000000"/>
          <w:sz w:val="26"/>
          <w:szCs w:val="26"/>
        </w:rPr>
        <w:t xml:space="preserve">, be clear about performance expectations, include the </w:t>
      </w:r>
      <w:r w:rsidRPr="005305E8">
        <w:rPr>
          <w:rFonts w:ascii="Arial" w:eastAsia="Cala-Regular" w:hAnsi="Arial" w:cs="Arial"/>
          <w:sz w:val="26"/>
          <w:szCs w:val="26"/>
        </w:rPr>
        <w:t>Head of School</w:t>
      </w:r>
      <w:r w:rsidRPr="005305E8">
        <w:rPr>
          <w:rFonts w:ascii="Arial" w:eastAsia="Cala-Regular" w:hAnsi="Arial" w:cs="Arial"/>
          <w:color w:val="000000"/>
          <w:sz w:val="26"/>
          <w:szCs w:val="26"/>
        </w:rPr>
        <w:t>’s self-reflection in the evaluation process, and position the evaluation process as a performance management and professional development opportunity. Boards that take these key steps will find it easier to deliver constructive feedback that gives the leader the information and input she needs to grow, develop, and succeed.</w:t>
      </w:r>
    </w:p>
    <w:p w14:paraId="65D923AC" w14:textId="77777777" w:rsidR="00AB5CEA" w:rsidRPr="005305E8" w:rsidRDefault="008B250C">
      <w:pPr>
        <w:pStyle w:val="Heading1"/>
        <w:rPr>
          <w:rFonts w:ascii="Arial" w:hAnsi="Arial" w:cs="Arial"/>
        </w:rPr>
      </w:pPr>
      <w:bookmarkStart w:id="24" w:name="_ff13cmc0yf6d" w:colFirst="0" w:colLast="0"/>
      <w:bookmarkEnd w:id="24"/>
      <w:r w:rsidRPr="005305E8">
        <w:rPr>
          <w:rFonts w:ascii="Arial" w:hAnsi="Arial" w:cs="Arial"/>
        </w:rPr>
        <w:br w:type="page"/>
      </w:r>
    </w:p>
    <w:p w14:paraId="65D923AD" w14:textId="77777777" w:rsidR="00AB5CEA" w:rsidRPr="005305E8" w:rsidRDefault="008B250C">
      <w:pPr>
        <w:pStyle w:val="Heading1"/>
        <w:rPr>
          <w:rFonts w:ascii="Arial" w:eastAsia="Cala-Regular" w:hAnsi="Arial" w:cs="Arial"/>
          <w:sz w:val="26"/>
          <w:szCs w:val="26"/>
        </w:rPr>
      </w:pPr>
      <w:bookmarkStart w:id="25" w:name="_i6ynj9gtj4y3" w:colFirst="0" w:colLast="0"/>
      <w:bookmarkEnd w:id="25"/>
      <w:r w:rsidRPr="005305E8">
        <w:rPr>
          <w:rFonts w:ascii="Arial" w:hAnsi="Arial" w:cs="Arial"/>
        </w:rPr>
        <w:lastRenderedPageBreak/>
        <w:t>ADDITIONAL RESOURCES</w:t>
      </w:r>
    </w:p>
    <w:p w14:paraId="65D923AE" w14:textId="77777777" w:rsidR="00AB5CEA" w:rsidRPr="005305E8" w:rsidRDefault="008B250C">
      <w:pPr>
        <w:widowControl w:val="0"/>
        <w:pBdr>
          <w:top w:val="nil"/>
          <w:left w:val="nil"/>
          <w:bottom w:val="nil"/>
          <w:right w:val="nil"/>
          <w:between w:val="nil"/>
        </w:pBdr>
        <w:spacing w:after="480" w:line="276" w:lineRule="auto"/>
        <w:jc w:val="both"/>
        <w:rPr>
          <w:rFonts w:ascii="Arial" w:eastAsia="Cala-Regular" w:hAnsi="Arial" w:cs="Arial"/>
          <w:sz w:val="26"/>
          <w:szCs w:val="26"/>
        </w:rPr>
      </w:pPr>
      <w:r w:rsidRPr="005305E8">
        <w:rPr>
          <w:rFonts w:ascii="Arial" w:eastAsia="Cala-Regular" w:hAnsi="Arial" w:cs="Arial"/>
          <w:sz w:val="26"/>
          <w:szCs w:val="26"/>
        </w:rPr>
        <w:t>The resources included in this toolkit are meant to provide a starting point for boards and should be adapted to best fit the needs of the Head of School and the organization. For more support, we suggest reaching out to any of the following organizations:</w:t>
      </w:r>
    </w:p>
    <w:p w14:paraId="65D923AF" w14:textId="77777777" w:rsidR="00AB5CEA" w:rsidRPr="005305E8" w:rsidRDefault="00AB5CEA">
      <w:pPr>
        <w:rPr>
          <w:rFonts w:ascii="Arial" w:eastAsia="Cala-Regular" w:hAnsi="Arial" w:cs="Arial"/>
          <w:sz w:val="26"/>
          <w:szCs w:val="26"/>
        </w:rPr>
      </w:pPr>
    </w:p>
    <w:tbl>
      <w:tblPr>
        <w:tblStyle w:val="a1"/>
        <w:tblW w:w="11040" w:type="dxa"/>
        <w:tblInd w:w="-61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20" w:firstRow="1" w:lastRow="0" w:firstColumn="0" w:lastColumn="0" w:noHBand="0" w:noVBand="1"/>
      </w:tblPr>
      <w:tblGrid>
        <w:gridCol w:w="2235"/>
        <w:gridCol w:w="5670"/>
        <w:gridCol w:w="3135"/>
      </w:tblGrid>
      <w:tr w:rsidR="00AB5CEA" w:rsidRPr="005305E8" w14:paraId="65D923B3" w14:textId="77777777" w:rsidTr="00AB5CEA">
        <w:trPr>
          <w:cnfStyle w:val="100000000000" w:firstRow="1" w:lastRow="0" w:firstColumn="0" w:lastColumn="0" w:oddVBand="0" w:evenVBand="0" w:oddHBand="0" w:evenHBand="0" w:firstRowFirstColumn="0" w:firstRowLastColumn="0" w:lastRowFirstColumn="0" w:lastRowLastColumn="0"/>
          <w:trHeight w:val="280"/>
        </w:trPr>
        <w:tc>
          <w:tcPr>
            <w:tcW w:w="2235" w:type="dxa"/>
            <w:vAlign w:val="center"/>
          </w:tcPr>
          <w:p w14:paraId="65D923B0" w14:textId="77777777" w:rsidR="00AB5CEA" w:rsidRPr="005305E8" w:rsidRDefault="008B250C">
            <w:pPr>
              <w:jc w:val="center"/>
              <w:rPr>
                <w:rFonts w:ascii="Arial" w:eastAsia="Cala-Regular" w:hAnsi="Arial" w:cs="Arial"/>
                <w:sz w:val="26"/>
                <w:szCs w:val="26"/>
              </w:rPr>
            </w:pPr>
            <w:r w:rsidRPr="005305E8">
              <w:rPr>
                <w:rFonts w:ascii="Arial" w:eastAsia="Cala-Regular" w:hAnsi="Arial" w:cs="Arial"/>
                <w:sz w:val="26"/>
                <w:szCs w:val="26"/>
              </w:rPr>
              <w:t>Organization</w:t>
            </w:r>
          </w:p>
        </w:tc>
        <w:tc>
          <w:tcPr>
            <w:tcW w:w="5670" w:type="dxa"/>
            <w:vAlign w:val="center"/>
          </w:tcPr>
          <w:p w14:paraId="65D923B1" w14:textId="77777777" w:rsidR="00AB5CEA" w:rsidRPr="005305E8" w:rsidRDefault="008B250C">
            <w:pPr>
              <w:jc w:val="center"/>
              <w:rPr>
                <w:rFonts w:ascii="Arial" w:eastAsia="Cala-Regular" w:hAnsi="Arial" w:cs="Arial"/>
                <w:sz w:val="26"/>
                <w:szCs w:val="26"/>
              </w:rPr>
            </w:pPr>
            <w:r w:rsidRPr="005305E8">
              <w:rPr>
                <w:rFonts w:ascii="Arial" w:eastAsia="Cala-Regular" w:hAnsi="Arial" w:cs="Arial"/>
                <w:sz w:val="26"/>
                <w:szCs w:val="26"/>
              </w:rPr>
              <w:t>Mission</w:t>
            </w:r>
          </w:p>
        </w:tc>
        <w:tc>
          <w:tcPr>
            <w:tcW w:w="3135" w:type="dxa"/>
            <w:vAlign w:val="center"/>
          </w:tcPr>
          <w:p w14:paraId="65D923B2" w14:textId="77777777" w:rsidR="00AB5CEA" w:rsidRPr="005305E8" w:rsidRDefault="008B250C">
            <w:pPr>
              <w:jc w:val="center"/>
              <w:rPr>
                <w:rFonts w:ascii="Arial" w:eastAsia="Cala-Regular" w:hAnsi="Arial" w:cs="Arial"/>
                <w:sz w:val="26"/>
                <w:szCs w:val="26"/>
              </w:rPr>
            </w:pPr>
            <w:r w:rsidRPr="005305E8">
              <w:rPr>
                <w:rFonts w:ascii="Arial" w:eastAsia="Cala-Regular" w:hAnsi="Arial" w:cs="Arial"/>
                <w:sz w:val="26"/>
                <w:szCs w:val="26"/>
              </w:rPr>
              <w:t>Website</w:t>
            </w:r>
          </w:p>
        </w:tc>
      </w:tr>
      <w:tr w:rsidR="00AB5CEA" w:rsidRPr="005305E8" w14:paraId="65D923B8" w14:textId="77777777" w:rsidTr="00AB5CEA">
        <w:trPr>
          <w:cnfStyle w:val="000000100000" w:firstRow="0" w:lastRow="0" w:firstColumn="0" w:lastColumn="0" w:oddVBand="0" w:evenVBand="0" w:oddHBand="1" w:evenHBand="0" w:firstRowFirstColumn="0" w:firstRowLastColumn="0" w:lastRowFirstColumn="0" w:lastRowLastColumn="0"/>
          <w:trHeight w:val="1180"/>
        </w:trPr>
        <w:tc>
          <w:tcPr>
            <w:tcW w:w="2235" w:type="dxa"/>
            <w:vAlign w:val="center"/>
          </w:tcPr>
          <w:p w14:paraId="65D923B4" w14:textId="6BD1971F" w:rsidR="00AB5CEA" w:rsidRPr="005305E8" w:rsidRDefault="00CF6AEA">
            <w:pPr>
              <w:jc w:val="center"/>
              <w:rPr>
                <w:rFonts w:ascii="Arial" w:eastAsia="Cala-Regular" w:hAnsi="Arial" w:cs="Arial"/>
                <w:sz w:val="26"/>
                <w:szCs w:val="26"/>
              </w:rPr>
            </w:pPr>
            <w:r>
              <w:rPr>
                <w:rFonts w:ascii="Arial" w:eastAsia="Cala-Regular" w:hAnsi="Arial" w:cs="Arial"/>
                <w:sz w:val="26"/>
                <w:szCs w:val="26"/>
              </w:rPr>
              <w:t>Education</w:t>
            </w:r>
            <w:r w:rsidR="008B250C" w:rsidRPr="005305E8">
              <w:rPr>
                <w:rFonts w:ascii="Arial" w:eastAsia="Cala-Regular" w:hAnsi="Arial" w:cs="Arial"/>
                <w:sz w:val="26"/>
                <w:szCs w:val="26"/>
              </w:rPr>
              <w:t xml:space="preserve"> Board Partners</w:t>
            </w:r>
            <w:r>
              <w:rPr>
                <w:rFonts w:ascii="Arial" w:eastAsia="Cala-Regular" w:hAnsi="Arial" w:cs="Arial"/>
                <w:sz w:val="26"/>
                <w:szCs w:val="26"/>
              </w:rPr>
              <w:t xml:space="preserve"> (formally Charter Board Partners)</w:t>
            </w:r>
          </w:p>
        </w:tc>
        <w:tc>
          <w:tcPr>
            <w:tcW w:w="5670" w:type="dxa"/>
            <w:vAlign w:val="center"/>
          </w:tcPr>
          <w:p w14:paraId="65D923B5" w14:textId="5E7AFEBD" w:rsidR="00AB5CEA" w:rsidRPr="005305E8" w:rsidRDefault="008B250C">
            <w:pPr>
              <w:jc w:val="center"/>
              <w:rPr>
                <w:rFonts w:ascii="Arial" w:eastAsia="Cala-Regular" w:hAnsi="Arial" w:cs="Arial"/>
                <w:sz w:val="26"/>
                <w:szCs w:val="26"/>
              </w:rPr>
            </w:pPr>
            <w:r w:rsidRPr="005305E8">
              <w:rPr>
                <w:rFonts w:ascii="Arial" w:eastAsia="Cala-Regular" w:hAnsi="Arial" w:cs="Arial"/>
                <w:sz w:val="26"/>
                <w:szCs w:val="26"/>
              </w:rPr>
              <w:t>To help ensure that every charter</w:t>
            </w:r>
            <w:r w:rsidR="000527EF">
              <w:rPr>
                <w:rFonts w:ascii="Arial" w:eastAsia="Cala-Regular" w:hAnsi="Arial" w:cs="Arial"/>
                <w:sz w:val="26"/>
                <w:szCs w:val="26"/>
              </w:rPr>
              <w:t xml:space="preserve"> and autonomous</w:t>
            </w:r>
            <w:r w:rsidRPr="005305E8">
              <w:rPr>
                <w:rFonts w:ascii="Arial" w:eastAsia="Cala-Regular" w:hAnsi="Arial" w:cs="Arial"/>
                <w:sz w:val="26"/>
                <w:szCs w:val="26"/>
              </w:rPr>
              <w:t xml:space="preserve"> school has an effective, strategic, diverse board that exercises strong oversight and works collaboratively with school leadership to ensure that all students achieve at high levels.</w:t>
            </w:r>
          </w:p>
        </w:tc>
        <w:tc>
          <w:tcPr>
            <w:tcW w:w="3135" w:type="dxa"/>
            <w:vAlign w:val="center"/>
          </w:tcPr>
          <w:p w14:paraId="65D923B6" w14:textId="6D3B349D" w:rsidR="00AB5CEA" w:rsidRPr="005305E8" w:rsidRDefault="00AB4F95">
            <w:pPr>
              <w:jc w:val="center"/>
              <w:rPr>
                <w:rFonts w:ascii="Arial" w:eastAsia="Cala-Regular" w:hAnsi="Arial" w:cs="Arial"/>
                <w:sz w:val="26"/>
                <w:szCs w:val="26"/>
              </w:rPr>
            </w:pPr>
            <w:hyperlink w:history="1">
              <w:r w:rsidR="008711EF" w:rsidRPr="00CD3A6D">
                <w:rPr>
                  <w:rStyle w:val="Hyperlink"/>
                  <w:rFonts w:ascii="Arial" w:eastAsia="Cala-Regular" w:hAnsi="Arial" w:cs="Arial"/>
                  <w:sz w:val="26"/>
                  <w:szCs w:val="26"/>
                </w:rPr>
                <w:t xml:space="preserve">www.edboards.org </w:t>
              </w:r>
            </w:hyperlink>
            <w:bookmarkStart w:id="26" w:name="_GoBack"/>
            <w:bookmarkEnd w:id="26"/>
          </w:p>
          <w:p w14:paraId="65D923B7" w14:textId="77777777" w:rsidR="00AB5CEA" w:rsidRPr="005305E8" w:rsidRDefault="00AB5CEA">
            <w:pPr>
              <w:jc w:val="center"/>
              <w:rPr>
                <w:rFonts w:ascii="Arial" w:eastAsia="Cala-Regular" w:hAnsi="Arial" w:cs="Arial"/>
                <w:sz w:val="26"/>
                <w:szCs w:val="26"/>
              </w:rPr>
            </w:pPr>
          </w:p>
        </w:tc>
      </w:tr>
      <w:tr w:rsidR="00AB5CEA" w:rsidRPr="005305E8" w14:paraId="65D923BC" w14:textId="77777777" w:rsidTr="00AB5CEA">
        <w:trPr>
          <w:trHeight w:val="1180"/>
        </w:trPr>
        <w:tc>
          <w:tcPr>
            <w:tcW w:w="2235" w:type="dxa"/>
            <w:vAlign w:val="center"/>
          </w:tcPr>
          <w:p w14:paraId="65D923B9" w14:textId="77777777" w:rsidR="00AB5CEA" w:rsidRPr="005305E8" w:rsidRDefault="008B250C">
            <w:pPr>
              <w:jc w:val="center"/>
              <w:rPr>
                <w:rFonts w:ascii="Arial" w:eastAsia="Cala-Regular" w:hAnsi="Arial" w:cs="Arial"/>
                <w:sz w:val="26"/>
                <w:szCs w:val="26"/>
              </w:rPr>
            </w:pPr>
            <w:proofErr w:type="spellStart"/>
            <w:r w:rsidRPr="005305E8">
              <w:rPr>
                <w:rFonts w:ascii="Arial" w:eastAsia="Cala-Regular" w:hAnsi="Arial" w:cs="Arial"/>
                <w:sz w:val="26"/>
                <w:szCs w:val="26"/>
              </w:rPr>
              <w:t>EdFuel</w:t>
            </w:r>
            <w:proofErr w:type="spellEnd"/>
          </w:p>
        </w:tc>
        <w:tc>
          <w:tcPr>
            <w:tcW w:w="5670" w:type="dxa"/>
            <w:vAlign w:val="center"/>
          </w:tcPr>
          <w:p w14:paraId="65D923BA" w14:textId="77777777" w:rsidR="00AB5CEA" w:rsidRPr="005305E8" w:rsidRDefault="008B250C">
            <w:pPr>
              <w:jc w:val="center"/>
              <w:rPr>
                <w:rFonts w:ascii="Arial" w:eastAsia="Cala-Regular" w:hAnsi="Arial" w:cs="Arial"/>
                <w:sz w:val="26"/>
                <w:szCs w:val="26"/>
              </w:rPr>
            </w:pPr>
            <w:r w:rsidRPr="005305E8">
              <w:rPr>
                <w:rFonts w:ascii="Arial" w:eastAsia="Cala-Regular" w:hAnsi="Arial" w:cs="Arial"/>
                <w:sz w:val="26"/>
                <w:szCs w:val="26"/>
              </w:rPr>
              <w:t>To empower education organizations to effectively recruit and retain diverse and high-quality staff through comprehensive and equitable talent management systems.</w:t>
            </w:r>
          </w:p>
        </w:tc>
        <w:tc>
          <w:tcPr>
            <w:tcW w:w="3135" w:type="dxa"/>
            <w:vAlign w:val="center"/>
          </w:tcPr>
          <w:p w14:paraId="65D923BB" w14:textId="77777777" w:rsidR="00AB5CEA" w:rsidRPr="005305E8" w:rsidRDefault="00AB4F95">
            <w:pPr>
              <w:jc w:val="center"/>
              <w:rPr>
                <w:rFonts w:ascii="Arial" w:eastAsia="Cala-Regular" w:hAnsi="Arial" w:cs="Arial"/>
                <w:sz w:val="26"/>
                <w:szCs w:val="26"/>
              </w:rPr>
            </w:pPr>
            <w:hyperlink r:id="rId35">
              <w:r w:rsidR="008B250C" w:rsidRPr="005305E8">
                <w:rPr>
                  <w:rFonts w:ascii="Arial" w:eastAsia="Cala-Regular" w:hAnsi="Arial" w:cs="Arial"/>
                  <w:color w:val="1155CC"/>
                  <w:sz w:val="26"/>
                  <w:szCs w:val="26"/>
                  <w:u w:val="single"/>
                </w:rPr>
                <w:t>www.edfuel.org</w:t>
              </w:r>
            </w:hyperlink>
            <w:r w:rsidR="008B250C" w:rsidRPr="005305E8">
              <w:rPr>
                <w:rFonts w:ascii="Arial" w:eastAsia="Cala-Regular" w:hAnsi="Arial" w:cs="Arial"/>
                <w:sz w:val="26"/>
                <w:szCs w:val="26"/>
              </w:rPr>
              <w:t xml:space="preserve"> </w:t>
            </w:r>
          </w:p>
        </w:tc>
      </w:tr>
      <w:tr w:rsidR="00AB5CEA" w:rsidRPr="005305E8" w14:paraId="65D923C0" w14:textId="77777777" w:rsidTr="00AB5CEA">
        <w:trPr>
          <w:cnfStyle w:val="000000100000" w:firstRow="0" w:lastRow="0" w:firstColumn="0" w:lastColumn="0" w:oddVBand="0" w:evenVBand="0" w:oddHBand="1" w:evenHBand="0" w:firstRowFirstColumn="0" w:firstRowLastColumn="0" w:lastRowFirstColumn="0" w:lastRowLastColumn="0"/>
          <w:trHeight w:val="1180"/>
        </w:trPr>
        <w:tc>
          <w:tcPr>
            <w:tcW w:w="2235" w:type="dxa"/>
            <w:vAlign w:val="center"/>
          </w:tcPr>
          <w:p w14:paraId="65D923BD" w14:textId="77777777" w:rsidR="00AB5CEA" w:rsidRPr="005305E8" w:rsidRDefault="008B250C">
            <w:pPr>
              <w:jc w:val="center"/>
              <w:rPr>
                <w:rFonts w:ascii="Arial" w:eastAsia="Cala-Regular" w:hAnsi="Arial" w:cs="Arial"/>
                <w:sz w:val="26"/>
                <w:szCs w:val="26"/>
              </w:rPr>
            </w:pPr>
            <w:r w:rsidRPr="005305E8">
              <w:rPr>
                <w:rFonts w:ascii="Arial" w:eastAsia="Cala-Regular" w:hAnsi="Arial" w:cs="Arial"/>
                <w:sz w:val="26"/>
                <w:szCs w:val="26"/>
              </w:rPr>
              <w:t>School Leader Lab</w:t>
            </w:r>
          </w:p>
        </w:tc>
        <w:tc>
          <w:tcPr>
            <w:tcW w:w="5670" w:type="dxa"/>
            <w:vAlign w:val="center"/>
          </w:tcPr>
          <w:p w14:paraId="65D923BE" w14:textId="77777777" w:rsidR="00AB5CEA" w:rsidRPr="005305E8" w:rsidRDefault="008B250C">
            <w:pPr>
              <w:jc w:val="center"/>
              <w:rPr>
                <w:rFonts w:ascii="Arial" w:eastAsia="Cala-Regular" w:hAnsi="Arial" w:cs="Arial"/>
                <w:sz w:val="26"/>
                <w:szCs w:val="26"/>
              </w:rPr>
            </w:pPr>
            <w:r w:rsidRPr="005305E8">
              <w:rPr>
                <w:rFonts w:ascii="Arial" w:eastAsia="Cala-Regular" w:hAnsi="Arial" w:cs="Arial"/>
                <w:sz w:val="26"/>
                <w:szCs w:val="26"/>
              </w:rPr>
              <w:t>To grow and sustain high-quality schools by developing one of their greatest assets: leaders.</w:t>
            </w:r>
          </w:p>
        </w:tc>
        <w:tc>
          <w:tcPr>
            <w:tcW w:w="3135" w:type="dxa"/>
            <w:vAlign w:val="center"/>
          </w:tcPr>
          <w:p w14:paraId="65D923BF" w14:textId="77777777" w:rsidR="00AB5CEA" w:rsidRPr="005305E8" w:rsidRDefault="00AB4F95">
            <w:pPr>
              <w:jc w:val="center"/>
              <w:rPr>
                <w:rFonts w:ascii="Arial" w:eastAsia="Cala-Regular" w:hAnsi="Arial" w:cs="Arial"/>
                <w:sz w:val="26"/>
                <w:szCs w:val="26"/>
              </w:rPr>
            </w:pPr>
            <w:hyperlink r:id="rId36">
              <w:r w:rsidR="008B250C" w:rsidRPr="005305E8">
                <w:rPr>
                  <w:rFonts w:ascii="Arial" w:eastAsia="Cala-Regular" w:hAnsi="Arial" w:cs="Arial"/>
                  <w:color w:val="1155CC"/>
                  <w:sz w:val="26"/>
                  <w:szCs w:val="26"/>
                  <w:u w:val="single"/>
                </w:rPr>
                <w:t>www.schoolleaderlab.org</w:t>
              </w:r>
            </w:hyperlink>
            <w:r w:rsidR="008B250C" w:rsidRPr="005305E8">
              <w:rPr>
                <w:rFonts w:ascii="Arial" w:eastAsia="Cala-Regular" w:hAnsi="Arial" w:cs="Arial"/>
                <w:sz w:val="26"/>
                <w:szCs w:val="26"/>
              </w:rPr>
              <w:t xml:space="preserve"> </w:t>
            </w:r>
          </w:p>
        </w:tc>
      </w:tr>
      <w:tr w:rsidR="00AB5CEA" w:rsidRPr="005305E8" w14:paraId="65D923C4" w14:textId="77777777" w:rsidTr="00AB5CEA">
        <w:trPr>
          <w:trHeight w:val="1180"/>
        </w:trPr>
        <w:tc>
          <w:tcPr>
            <w:tcW w:w="2235" w:type="dxa"/>
            <w:vAlign w:val="center"/>
          </w:tcPr>
          <w:p w14:paraId="65D923C1" w14:textId="77777777" w:rsidR="00AB5CEA" w:rsidRPr="005305E8" w:rsidRDefault="008B250C">
            <w:pPr>
              <w:jc w:val="center"/>
              <w:rPr>
                <w:rFonts w:ascii="Arial" w:eastAsia="Cala-Regular" w:hAnsi="Arial" w:cs="Arial"/>
                <w:sz w:val="26"/>
                <w:szCs w:val="26"/>
              </w:rPr>
            </w:pPr>
            <w:r w:rsidRPr="005305E8">
              <w:rPr>
                <w:rFonts w:ascii="Arial" w:eastAsia="Cala-Regular" w:hAnsi="Arial" w:cs="Arial"/>
                <w:sz w:val="26"/>
                <w:szCs w:val="26"/>
              </w:rPr>
              <w:t xml:space="preserve">TNTP </w:t>
            </w:r>
          </w:p>
        </w:tc>
        <w:tc>
          <w:tcPr>
            <w:tcW w:w="5670" w:type="dxa"/>
            <w:vAlign w:val="center"/>
          </w:tcPr>
          <w:p w14:paraId="65D923C2" w14:textId="77777777" w:rsidR="00AB5CEA" w:rsidRPr="005305E8" w:rsidRDefault="008B250C">
            <w:pPr>
              <w:jc w:val="center"/>
              <w:rPr>
                <w:rFonts w:ascii="Arial" w:eastAsia="Cala-Regular" w:hAnsi="Arial" w:cs="Arial"/>
                <w:sz w:val="26"/>
                <w:szCs w:val="26"/>
              </w:rPr>
            </w:pPr>
            <w:r w:rsidRPr="005305E8">
              <w:rPr>
                <w:rFonts w:ascii="Arial" w:eastAsia="Cala-Regular" w:hAnsi="Arial" w:cs="Arial"/>
                <w:sz w:val="26"/>
                <w:szCs w:val="26"/>
              </w:rPr>
              <w:t>To end the injustice of educational inequality by providing excellent teachers to the students who need them most and by advancing policies and practices that ensure effective teaching in every classroom.</w:t>
            </w:r>
          </w:p>
        </w:tc>
        <w:tc>
          <w:tcPr>
            <w:tcW w:w="3135" w:type="dxa"/>
            <w:vAlign w:val="center"/>
          </w:tcPr>
          <w:p w14:paraId="65D923C3" w14:textId="77777777" w:rsidR="00AB5CEA" w:rsidRPr="005305E8" w:rsidRDefault="00AB4F95">
            <w:pPr>
              <w:jc w:val="center"/>
              <w:rPr>
                <w:rFonts w:ascii="Arial" w:eastAsia="Cala-Regular" w:hAnsi="Arial" w:cs="Arial"/>
                <w:sz w:val="26"/>
                <w:szCs w:val="26"/>
              </w:rPr>
            </w:pPr>
            <w:hyperlink r:id="rId37">
              <w:r w:rsidR="008B250C" w:rsidRPr="005305E8">
                <w:rPr>
                  <w:rFonts w:ascii="Arial" w:eastAsia="Cala-Regular" w:hAnsi="Arial" w:cs="Arial"/>
                  <w:color w:val="1155CC"/>
                  <w:sz w:val="26"/>
                  <w:szCs w:val="26"/>
                  <w:u w:val="single"/>
                </w:rPr>
                <w:t>www.tntp.org</w:t>
              </w:r>
            </w:hyperlink>
            <w:r w:rsidR="008B250C" w:rsidRPr="005305E8">
              <w:rPr>
                <w:rFonts w:ascii="Arial" w:eastAsia="Cala-Regular" w:hAnsi="Arial" w:cs="Arial"/>
                <w:sz w:val="26"/>
                <w:szCs w:val="26"/>
              </w:rPr>
              <w:t xml:space="preserve"> </w:t>
            </w:r>
          </w:p>
        </w:tc>
      </w:tr>
    </w:tbl>
    <w:p w14:paraId="65D923C5" w14:textId="77777777" w:rsidR="00AB5CEA" w:rsidRPr="005305E8" w:rsidRDefault="008B250C">
      <w:pPr>
        <w:rPr>
          <w:rFonts w:ascii="Arial" w:eastAsia="Cala-Regular" w:hAnsi="Arial" w:cs="Arial"/>
          <w:sz w:val="26"/>
          <w:szCs w:val="26"/>
        </w:rPr>
      </w:pPr>
      <w:r w:rsidRPr="005305E8">
        <w:rPr>
          <w:rFonts w:ascii="Arial" w:eastAsia="Cala-Regular" w:hAnsi="Arial" w:cs="Arial"/>
          <w:sz w:val="26"/>
          <w:szCs w:val="26"/>
        </w:rPr>
        <w:t xml:space="preserve"> </w:t>
      </w:r>
    </w:p>
    <w:p w14:paraId="65D923C6" w14:textId="77777777" w:rsidR="00AB5CEA" w:rsidRPr="005305E8" w:rsidRDefault="00AB5CEA">
      <w:pPr>
        <w:rPr>
          <w:rFonts w:ascii="Arial" w:hAnsi="Arial" w:cs="Arial"/>
        </w:rPr>
      </w:pPr>
    </w:p>
    <w:sectPr w:rsidR="00AB5CEA" w:rsidRPr="005305E8" w:rsidSect="00ED221B">
      <w:pgSz w:w="12240" w:h="15840"/>
      <w:pgMar w:top="792" w:right="1440" w:bottom="864" w:left="1440" w:header="504" w:footer="9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923DE" w14:textId="77777777" w:rsidR="00427374" w:rsidRDefault="008B250C">
      <w:r>
        <w:separator/>
      </w:r>
    </w:p>
  </w:endnote>
  <w:endnote w:type="continuationSeparator" w:id="0">
    <w:p w14:paraId="65D923E0" w14:textId="77777777" w:rsidR="00427374" w:rsidRDefault="008B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mo">
    <w:altName w:val="Calibri"/>
    <w:charset w:val="00"/>
    <w:family w:val="auto"/>
    <w:pitch w:val="default"/>
  </w:font>
  <w:font w:name="Zapf Dingbat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Nunito">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a-Regular">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923D1" w14:textId="7BDDDC42" w:rsidR="00AB5CEA" w:rsidRDefault="008B250C">
    <w:pPr>
      <w:pBdr>
        <w:top w:val="nil"/>
        <w:left w:val="nil"/>
        <w:bottom w:val="nil"/>
        <w:right w:val="nil"/>
        <w:between w:val="nil"/>
      </w:pBdr>
      <w:tabs>
        <w:tab w:val="center" w:pos="4320"/>
        <w:tab w:val="right" w:pos="8640"/>
      </w:tabs>
      <w:ind w:right="-710"/>
      <w:jc w:val="right"/>
      <w:rPr>
        <w:rFonts w:ascii="Nunito" w:eastAsia="Nunito" w:hAnsi="Nunito" w:cs="Nunito"/>
        <w:b/>
        <w:color w:val="B3BEC8"/>
        <w:sz w:val="16"/>
        <w:szCs w:val="16"/>
      </w:rPr>
    </w:pPr>
    <w:r>
      <w:rPr>
        <w:rFonts w:ascii="Nunito" w:eastAsia="Nunito" w:hAnsi="Nunito" w:cs="Nunito"/>
        <w:b/>
        <w:color w:val="B3BEC8"/>
        <w:sz w:val="16"/>
        <w:szCs w:val="16"/>
      </w:rPr>
      <w:fldChar w:fldCharType="begin"/>
    </w:r>
    <w:r>
      <w:rPr>
        <w:rFonts w:ascii="Nunito" w:eastAsia="Nunito" w:hAnsi="Nunito" w:cs="Nunito"/>
        <w:b/>
        <w:color w:val="B3BEC8"/>
        <w:sz w:val="16"/>
        <w:szCs w:val="16"/>
      </w:rPr>
      <w:instrText>PAGE</w:instrText>
    </w:r>
    <w:r>
      <w:rPr>
        <w:rFonts w:ascii="Nunito" w:eastAsia="Nunito" w:hAnsi="Nunito" w:cs="Nunito"/>
        <w:b/>
        <w:color w:val="B3BEC8"/>
        <w:sz w:val="16"/>
        <w:szCs w:val="16"/>
      </w:rPr>
      <w:fldChar w:fldCharType="separate"/>
    </w:r>
    <w:r w:rsidR="003B1A14">
      <w:rPr>
        <w:rFonts w:ascii="Nunito" w:eastAsia="Nunito" w:hAnsi="Nunito" w:cs="Nunito"/>
        <w:b/>
        <w:noProof/>
        <w:color w:val="B3BEC8"/>
        <w:sz w:val="16"/>
        <w:szCs w:val="16"/>
      </w:rPr>
      <w:t>2</w:t>
    </w:r>
    <w:r>
      <w:rPr>
        <w:rFonts w:ascii="Nunito" w:eastAsia="Nunito" w:hAnsi="Nunito" w:cs="Nunito"/>
        <w:b/>
        <w:color w:val="B3BEC8"/>
        <w:sz w:val="16"/>
        <w:szCs w:val="16"/>
      </w:rPr>
      <w:fldChar w:fldCharType="end"/>
    </w:r>
  </w:p>
  <w:p w14:paraId="65D923D2" w14:textId="77777777" w:rsidR="00AB5CEA" w:rsidRDefault="00AB5C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923D5" w14:textId="6D16E779" w:rsidR="00AB5CEA" w:rsidRDefault="008B250C">
    <w:pPr>
      <w:pBdr>
        <w:top w:val="nil"/>
        <w:left w:val="nil"/>
        <w:bottom w:val="nil"/>
        <w:right w:val="nil"/>
        <w:between w:val="nil"/>
      </w:pBdr>
      <w:tabs>
        <w:tab w:val="center" w:pos="4320"/>
        <w:tab w:val="right" w:pos="8640"/>
      </w:tabs>
      <w:ind w:right="-710"/>
      <w:jc w:val="right"/>
      <w:rPr>
        <w:rFonts w:ascii="Nunito" w:eastAsia="Nunito" w:hAnsi="Nunito" w:cs="Nunito"/>
        <w:b/>
        <w:color w:val="B3BEC8"/>
        <w:sz w:val="16"/>
        <w:szCs w:val="16"/>
      </w:rPr>
    </w:pPr>
    <w:r>
      <w:rPr>
        <w:rFonts w:ascii="Nunito" w:eastAsia="Nunito" w:hAnsi="Nunito" w:cs="Nunito"/>
        <w:b/>
        <w:color w:val="B3BEC8"/>
        <w:sz w:val="16"/>
        <w:szCs w:val="16"/>
      </w:rPr>
      <w:fldChar w:fldCharType="begin"/>
    </w:r>
    <w:r>
      <w:rPr>
        <w:rFonts w:ascii="Nunito" w:eastAsia="Nunito" w:hAnsi="Nunito" w:cs="Nunito"/>
        <w:b/>
        <w:color w:val="B3BEC8"/>
        <w:sz w:val="16"/>
        <w:szCs w:val="16"/>
      </w:rPr>
      <w:instrText>PAGE</w:instrText>
    </w:r>
    <w:r>
      <w:rPr>
        <w:rFonts w:ascii="Nunito" w:eastAsia="Nunito" w:hAnsi="Nunito" w:cs="Nunito"/>
        <w:b/>
        <w:color w:val="B3BEC8"/>
        <w:sz w:val="16"/>
        <w:szCs w:val="16"/>
      </w:rPr>
      <w:fldChar w:fldCharType="separate"/>
    </w:r>
    <w:r w:rsidR="003B1A14">
      <w:rPr>
        <w:rFonts w:ascii="Nunito" w:eastAsia="Nunito" w:hAnsi="Nunito" w:cs="Nunito"/>
        <w:b/>
        <w:noProof/>
        <w:color w:val="B3BEC8"/>
        <w:sz w:val="16"/>
        <w:szCs w:val="16"/>
      </w:rPr>
      <w:t>1</w:t>
    </w:r>
    <w:r>
      <w:rPr>
        <w:rFonts w:ascii="Nunito" w:eastAsia="Nunito" w:hAnsi="Nunito" w:cs="Nunito"/>
        <w:b/>
        <w:color w:val="B3BEC8"/>
        <w:sz w:val="16"/>
        <w:szCs w:val="16"/>
      </w:rPr>
      <w:fldChar w:fldCharType="end"/>
    </w:r>
  </w:p>
  <w:p w14:paraId="65D923D6" w14:textId="77777777" w:rsidR="00AB5CEA" w:rsidRDefault="00AB5CEA"/>
  <w:p w14:paraId="65D923D7" w14:textId="77777777" w:rsidR="00AB5CEA" w:rsidRDefault="00AB5CEA"/>
  <w:p w14:paraId="65D923D8" w14:textId="77777777" w:rsidR="00AB5CEA" w:rsidRDefault="00AB5CEA"/>
  <w:p w14:paraId="65D923D9" w14:textId="77777777" w:rsidR="00AB5CEA" w:rsidRDefault="00AB5C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923DA" w14:textId="77777777" w:rsidR="00427374" w:rsidRDefault="008B250C">
      <w:r>
        <w:separator/>
      </w:r>
    </w:p>
  </w:footnote>
  <w:footnote w:type="continuationSeparator" w:id="0">
    <w:p w14:paraId="65D923DC" w14:textId="77777777" w:rsidR="00427374" w:rsidRDefault="008B250C">
      <w:r>
        <w:continuationSeparator/>
      </w:r>
    </w:p>
  </w:footnote>
  <w:footnote w:id="1">
    <w:p w14:paraId="65D923DE" w14:textId="77777777" w:rsidR="00AB5CEA" w:rsidRPr="001625FA" w:rsidRDefault="008B250C">
      <w:pPr>
        <w:rPr>
          <w:rFonts w:ascii="Arial" w:hAnsi="Arial" w:cs="Arial"/>
          <w:sz w:val="20"/>
          <w:szCs w:val="20"/>
        </w:rPr>
      </w:pPr>
      <w:r w:rsidRPr="001625FA">
        <w:rPr>
          <w:rFonts w:ascii="Arial" w:hAnsi="Arial" w:cs="Arial"/>
          <w:vertAlign w:val="superscript"/>
        </w:rPr>
        <w:footnoteRef/>
      </w:r>
      <w:r w:rsidRPr="001625FA">
        <w:rPr>
          <w:rFonts w:ascii="Arial" w:hAnsi="Arial" w:cs="Arial"/>
          <w:sz w:val="20"/>
          <w:szCs w:val="20"/>
        </w:rPr>
        <w:t xml:space="preserve"> This toolkit is meant for boards to use in evaluating the executive leader of the school/organization.  It is not meant for school leaders to use in evaluating their direct reports (e.g., principals, instructional leaders, chief academic, finance, or operational officers, etc.)</w:t>
      </w:r>
    </w:p>
  </w:footnote>
  <w:footnote w:id="2">
    <w:p w14:paraId="65D923DF" w14:textId="77777777" w:rsidR="00AB5CEA" w:rsidRDefault="008B250C">
      <w:pPr>
        <w:pBdr>
          <w:top w:val="nil"/>
          <w:left w:val="nil"/>
          <w:bottom w:val="nil"/>
          <w:right w:val="nil"/>
          <w:between w:val="nil"/>
        </w:pBdr>
        <w:spacing w:line="270" w:lineRule="auto"/>
        <w:rPr>
          <w:rFonts w:ascii="Arial" w:eastAsia="Arial" w:hAnsi="Arial" w:cs="Arial"/>
          <w:color w:val="8C99A1"/>
          <w:sz w:val="16"/>
          <w:szCs w:val="16"/>
        </w:rPr>
      </w:pPr>
      <w:r>
        <w:rPr>
          <w:vertAlign w:val="superscript"/>
        </w:rPr>
        <w:footnoteRef/>
      </w:r>
      <w:r>
        <w:rPr>
          <w:rFonts w:ascii="Arial" w:eastAsia="Arial" w:hAnsi="Arial" w:cs="Arial"/>
          <w:color w:val="8C99A1"/>
          <w:sz w:val="16"/>
          <w:szCs w:val="16"/>
        </w:rPr>
        <w:t xml:space="preserve">SMART goals should be grounded in the Head of </w:t>
      </w:r>
      <w:proofErr w:type="spellStart"/>
      <w:r>
        <w:rPr>
          <w:rFonts w:ascii="Arial" w:eastAsia="Arial" w:hAnsi="Arial" w:cs="Arial"/>
          <w:color w:val="8C99A1"/>
          <w:sz w:val="16"/>
          <w:szCs w:val="16"/>
        </w:rPr>
        <w:t>School’s</w:t>
      </w:r>
      <w:proofErr w:type="spellEnd"/>
      <w:r>
        <w:rPr>
          <w:rFonts w:ascii="Arial" w:eastAsia="Arial" w:hAnsi="Arial" w:cs="Arial"/>
          <w:color w:val="8C99A1"/>
          <w:sz w:val="16"/>
          <w:szCs w:val="16"/>
        </w:rPr>
        <w:t xml:space="preserve"> and board’s responsibilities, but should not just be a rehashing of the responsibilities. Another example: the board is responsible for passing the school budget, but doing so should not be a goal. Passing the annual budget is the board’s fiduciary obligation. It is an expected outcome (end result) but it does not count as a goal—i.e., something new to work toward.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923CF" w14:textId="77777777" w:rsidR="00AB5CEA" w:rsidRDefault="00AB5CEA">
    <w:pPr>
      <w:pBdr>
        <w:top w:val="nil"/>
        <w:left w:val="nil"/>
        <w:bottom w:val="nil"/>
        <w:right w:val="nil"/>
        <w:between w:val="nil"/>
      </w:pBdr>
      <w:tabs>
        <w:tab w:val="left" w:pos="4800"/>
      </w:tabs>
      <w:ind w:right="-720"/>
      <w:jc w:val="right"/>
      <w:rPr>
        <w:color w:val="000000"/>
      </w:rPr>
    </w:pPr>
  </w:p>
  <w:p w14:paraId="65D923D0" w14:textId="77777777" w:rsidR="00AB5CEA" w:rsidRDefault="00AB5C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923D3" w14:textId="77777777" w:rsidR="00AB5CEA" w:rsidRDefault="008B250C">
    <w:pPr>
      <w:pBdr>
        <w:top w:val="nil"/>
        <w:left w:val="nil"/>
        <w:bottom w:val="nil"/>
        <w:right w:val="nil"/>
        <w:between w:val="nil"/>
      </w:pBdr>
      <w:tabs>
        <w:tab w:val="left" w:pos="4800"/>
      </w:tabs>
      <w:ind w:right="-720"/>
      <w:jc w:val="right"/>
      <w:rPr>
        <w:color w:val="000000"/>
      </w:rPr>
    </w:pPr>
    <w:r>
      <w:rPr>
        <w:noProof/>
      </w:rPr>
      <w:drawing>
        <wp:anchor distT="114300" distB="114300" distL="114300" distR="114300" simplePos="0" relativeHeight="251658240" behindDoc="0" locked="0" layoutInCell="1" hidden="0" allowOverlap="1" wp14:anchorId="65D923DA" wp14:editId="7ACB9238">
          <wp:simplePos x="0" y="0"/>
          <wp:positionH relativeFrom="column">
            <wp:posOffset>2862488</wp:posOffset>
          </wp:positionH>
          <wp:positionV relativeFrom="paragraph">
            <wp:posOffset>-34019</wp:posOffset>
          </wp:positionV>
          <wp:extent cx="3049445" cy="596265"/>
          <wp:effectExtent l="0" t="0" r="0" b="0"/>
          <wp:wrapSquare wrapText="bothSides" distT="114300" distB="11430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3049445" cy="596265"/>
                  </a:xfrm>
                  <a:prstGeom prst="rect">
                    <a:avLst/>
                  </a:prstGeom>
                  <a:ln/>
                </pic:spPr>
              </pic:pic>
            </a:graphicData>
          </a:graphic>
          <wp14:sizeRelH relativeFrom="margin">
            <wp14:pctWidth>0</wp14:pctWidth>
          </wp14:sizeRelH>
        </wp:anchor>
      </w:drawing>
    </w:r>
    <w:r>
      <w:rPr>
        <w:noProof/>
      </w:rPr>
      <w:drawing>
        <wp:anchor distT="0" distB="0" distL="114300" distR="114300" simplePos="0" relativeHeight="251659264" behindDoc="0" locked="0" layoutInCell="1" hidden="0" allowOverlap="1" wp14:anchorId="65D923DC" wp14:editId="65D923DD">
          <wp:simplePos x="0" y="0"/>
          <wp:positionH relativeFrom="column">
            <wp:posOffset>1</wp:posOffset>
          </wp:positionH>
          <wp:positionV relativeFrom="paragraph">
            <wp:posOffset>85725</wp:posOffset>
          </wp:positionV>
          <wp:extent cx="1424940" cy="499745"/>
          <wp:effectExtent l="0" t="0" r="0" b="0"/>
          <wp:wrapSquare wrapText="bothSides" distT="0" distB="0" distL="114300" distR="11430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t="14667" b="15999"/>
                  <a:stretch>
                    <a:fillRect/>
                  </a:stretch>
                </pic:blipFill>
                <pic:spPr>
                  <a:xfrm>
                    <a:off x="0" y="0"/>
                    <a:ext cx="1424940" cy="499745"/>
                  </a:xfrm>
                  <a:prstGeom prst="rect">
                    <a:avLst/>
                  </a:prstGeom>
                  <a:ln/>
                </pic:spPr>
              </pic:pic>
            </a:graphicData>
          </a:graphic>
        </wp:anchor>
      </w:drawing>
    </w:r>
  </w:p>
  <w:p w14:paraId="65D923D4" w14:textId="77777777" w:rsidR="00AB5CEA" w:rsidRDefault="00AB5C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62D4D"/>
    <w:multiLevelType w:val="multilevel"/>
    <w:tmpl w:val="48789D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DD01A4"/>
    <w:multiLevelType w:val="multilevel"/>
    <w:tmpl w:val="54C6BB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A61AE5"/>
    <w:multiLevelType w:val="multilevel"/>
    <w:tmpl w:val="F1C60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E036EB"/>
    <w:multiLevelType w:val="multilevel"/>
    <w:tmpl w:val="3BA6DF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1E1D56"/>
    <w:multiLevelType w:val="multilevel"/>
    <w:tmpl w:val="27F8DF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523DD6"/>
    <w:multiLevelType w:val="multilevel"/>
    <w:tmpl w:val="06622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411F9B"/>
    <w:multiLevelType w:val="multilevel"/>
    <w:tmpl w:val="66064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0504511"/>
    <w:multiLevelType w:val="multilevel"/>
    <w:tmpl w:val="ACF600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4476A81"/>
    <w:multiLevelType w:val="multilevel"/>
    <w:tmpl w:val="3F3A26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4C2569E"/>
    <w:multiLevelType w:val="multilevel"/>
    <w:tmpl w:val="556A3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62503A5"/>
    <w:multiLevelType w:val="multilevel"/>
    <w:tmpl w:val="0B1CB04C"/>
    <w:lvl w:ilvl="0">
      <w:start w:val="1"/>
      <w:numFmt w:val="bullet"/>
      <w:lvlText w:val=""/>
      <w:lvlJc w:val="left"/>
      <w:pPr>
        <w:ind w:left="787" w:hanging="360"/>
      </w:pPr>
      <w:rPr>
        <w:rFonts w:ascii="Arimo" w:eastAsia="Arimo" w:hAnsi="Arimo" w:cs="Arimo"/>
        <w:color w:val="31849B"/>
        <w:sz w:val="24"/>
        <w:szCs w:val="24"/>
      </w:rPr>
    </w:lvl>
    <w:lvl w:ilvl="1">
      <w:start w:val="1"/>
      <w:numFmt w:val="bullet"/>
      <w:lvlText w:val="o"/>
      <w:lvlJc w:val="left"/>
      <w:pPr>
        <w:ind w:left="1507" w:hanging="360"/>
      </w:pPr>
      <w:rPr>
        <w:rFonts w:ascii="Courier New" w:eastAsia="Courier New" w:hAnsi="Courier New" w:cs="Courier New"/>
      </w:rPr>
    </w:lvl>
    <w:lvl w:ilvl="2">
      <w:start w:val="1"/>
      <w:numFmt w:val="bullet"/>
      <w:lvlText w:val="▪"/>
      <w:lvlJc w:val="left"/>
      <w:pPr>
        <w:ind w:left="2227" w:hanging="360"/>
      </w:pPr>
      <w:rPr>
        <w:rFonts w:ascii="Noto Sans Symbols" w:eastAsia="Noto Sans Symbols" w:hAnsi="Noto Sans Symbols" w:cs="Noto Sans Symbols"/>
      </w:rPr>
    </w:lvl>
    <w:lvl w:ilvl="3">
      <w:start w:val="1"/>
      <w:numFmt w:val="bullet"/>
      <w:lvlText w:val="●"/>
      <w:lvlJc w:val="left"/>
      <w:pPr>
        <w:ind w:left="2947" w:hanging="360"/>
      </w:pPr>
      <w:rPr>
        <w:rFonts w:ascii="Noto Sans Symbols" w:eastAsia="Noto Sans Symbols" w:hAnsi="Noto Sans Symbols" w:cs="Noto Sans Symbols"/>
      </w:rPr>
    </w:lvl>
    <w:lvl w:ilvl="4">
      <w:start w:val="1"/>
      <w:numFmt w:val="bullet"/>
      <w:lvlText w:val="o"/>
      <w:lvlJc w:val="left"/>
      <w:pPr>
        <w:ind w:left="3667" w:hanging="360"/>
      </w:pPr>
      <w:rPr>
        <w:rFonts w:ascii="Courier New" w:eastAsia="Courier New" w:hAnsi="Courier New" w:cs="Courier New"/>
      </w:rPr>
    </w:lvl>
    <w:lvl w:ilvl="5">
      <w:start w:val="1"/>
      <w:numFmt w:val="bullet"/>
      <w:lvlText w:val="▪"/>
      <w:lvlJc w:val="left"/>
      <w:pPr>
        <w:ind w:left="4387" w:hanging="360"/>
      </w:pPr>
      <w:rPr>
        <w:rFonts w:ascii="Noto Sans Symbols" w:eastAsia="Noto Sans Symbols" w:hAnsi="Noto Sans Symbols" w:cs="Noto Sans Symbols"/>
      </w:rPr>
    </w:lvl>
    <w:lvl w:ilvl="6">
      <w:start w:val="1"/>
      <w:numFmt w:val="bullet"/>
      <w:lvlText w:val="●"/>
      <w:lvlJc w:val="left"/>
      <w:pPr>
        <w:ind w:left="5107" w:hanging="360"/>
      </w:pPr>
      <w:rPr>
        <w:rFonts w:ascii="Noto Sans Symbols" w:eastAsia="Noto Sans Symbols" w:hAnsi="Noto Sans Symbols" w:cs="Noto Sans Symbols"/>
      </w:rPr>
    </w:lvl>
    <w:lvl w:ilvl="7">
      <w:start w:val="1"/>
      <w:numFmt w:val="bullet"/>
      <w:lvlText w:val="o"/>
      <w:lvlJc w:val="left"/>
      <w:pPr>
        <w:ind w:left="5827" w:hanging="360"/>
      </w:pPr>
      <w:rPr>
        <w:rFonts w:ascii="Courier New" w:eastAsia="Courier New" w:hAnsi="Courier New" w:cs="Courier New"/>
      </w:rPr>
    </w:lvl>
    <w:lvl w:ilvl="8">
      <w:start w:val="1"/>
      <w:numFmt w:val="bullet"/>
      <w:lvlText w:val="▪"/>
      <w:lvlJc w:val="left"/>
      <w:pPr>
        <w:ind w:left="6547" w:hanging="360"/>
      </w:pPr>
      <w:rPr>
        <w:rFonts w:ascii="Noto Sans Symbols" w:eastAsia="Noto Sans Symbols" w:hAnsi="Noto Sans Symbols" w:cs="Noto Sans Symbols"/>
      </w:rPr>
    </w:lvl>
  </w:abstractNum>
  <w:abstractNum w:abstractNumId="11" w15:restartNumberingAfterBreak="0">
    <w:nsid w:val="2DF60057"/>
    <w:multiLevelType w:val="multilevel"/>
    <w:tmpl w:val="93383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087FC7"/>
    <w:multiLevelType w:val="multilevel"/>
    <w:tmpl w:val="735E45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91F1A7A"/>
    <w:multiLevelType w:val="multilevel"/>
    <w:tmpl w:val="CE260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C7211DD"/>
    <w:multiLevelType w:val="multilevel"/>
    <w:tmpl w:val="FB7C54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5FB7609"/>
    <w:multiLevelType w:val="multilevel"/>
    <w:tmpl w:val="001C9772"/>
    <w:lvl w:ilvl="0">
      <w:start w:val="1"/>
      <w:numFmt w:val="decimal"/>
      <w:lvlText w:val="%1."/>
      <w:lvlJc w:val="left"/>
      <w:pPr>
        <w:ind w:left="270" w:hanging="270"/>
      </w:pPr>
      <w:rPr>
        <w:color w:val="00ABC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824561D"/>
    <w:multiLevelType w:val="multilevel"/>
    <w:tmpl w:val="ACDAC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CC85D9A"/>
    <w:multiLevelType w:val="multilevel"/>
    <w:tmpl w:val="449C7D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4517B58"/>
    <w:multiLevelType w:val="multilevel"/>
    <w:tmpl w:val="5082F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5FA2303"/>
    <w:multiLevelType w:val="multilevel"/>
    <w:tmpl w:val="EA183D76"/>
    <w:lvl w:ilvl="0">
      <w:start w:val="1"/>
      <w:numFmt w:val="bullet"/>
      <w:lvlText w:val=""/>
      <w:lvlJc w:val="left"/>
      <w:pPr>
        <w:ind w:left="270" w:hanging="270"/>
      </w:pPr>
      <w:rPr>
        <w:rFonts w:ascii="Zapf Dingbats" w:eastAsia="Zapf Dingbats" w:hAnsi="Zapf Dingbats" w:cs="Zapf Dingbats"/>
        <w:color w:val="00ABC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F15710E"/>
    <w:multiLevelType w:val="multilevel"/>
    <w:tmpl w:val="12162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12756CC"/>
    <w:multiLevelType w:val="multilevel"/>
    <w:tmpl w:val="38E40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3C370ED"/>
    <w:multiLevelType w:val="multilevel"/>
    <w:tmpl w:val="13E20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3CC6609"/>
    <w:multiLevelType w:val="multilevel"/>
    <w:tmpl w:val="7ACA1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A7F3F01"/>
    <w:multiLevelType w:val="multilevel"/>
    <w:tmpl w:val="714A89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9"/>
  </w:num>
  <w:num w:numId="2">
    <w:abstractNumId w:val="10"/>
  </w:num>
  <w:num w:numId="3">
    <w:abstractNumId w:val="23"/>
  </w:num>
  <w:num w:numId="4">
    <w:abstractNumId w:val="14"/>
  </w:num>
  <w:num w:numId="5">
    <w:abstractNumId w:val="20"/>
  </w:num>
  <w:num w:numId="6">
    <w:abstractNumId w:val="6"/>
  </w:num>
  <w:num w:numId="7">
    <w:abstractNumId w:val="1"/>
  </w:num>
  <w:num w:numId="8">
    <w:abstractNumId w:val="18"/>
  </w:num>
  <w:num w:numId="9">
    <w:abstractNumId w:val="15"/>
  </w:num>
  <w:num w:numId="10">
    <w:abstractNumId w:val="12"/>
  </w:num>
  <w:num w:numId="11">
    <w:abstractNumId w:val="13"/>
  </w:num>
  <w:num w:numId="12">
    <w:abstractNumId w:val="16"/>
  </w:num>
  <w:num w:numId="13">
    <w:abstractNumId w:val="2"/>
  </w:num>
  <w:num w:numId="14">
    <w:abstractNumId w:val="17"/>
  </w:num>
  <w:num w:numId="15">
    <w:abstractNumId w:val="21"/>
  </w:num>
  <w:num w:numId="16">
    <w:abstractNumId w:val="24"/>
  </w:num>
  <w:num w:numId="17">
    <w:abstractNumId w:val="0"/>
  </w:num>
  <w:num w:numId="18">
    <w:abstractNumId w:val="4"/>
  </w:num>
  <w:num w:numId="19">
    <w:abstractNumId w:val="11"/>
  </w:num>
  <w:num w:numId="20">
    <w:abstractNumId w:val="3"/>
  </w:num>
  <w:num w:numId="21">
    <w:abstractNumId w:val="9"/>
  </w:num>
  <w:num w:numId="22">
    <w:abstractNumId w:val="8"/>
  </w:num>
  <w:num w:numId="23">
    <w:abstractNumId w:val="5"/>
  </w:num>
  <w:num w:numId="24">
    <w:abstractNumId w:val="7"/>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CEA"/>
    <w:rsid w:val="00001F75"/>
    <w:rsid w:val="000113CF"/>
    <w:rsid w:val="000122B6"/>
    <w:rsid w:val="0004280F"/>
    <w:rsid w:val="000527EF"/>
    <w:rsid w:val="000F3876"/>
    <w:rsid w:val="0014581C"/>
    <w:rsid w:val="0015005A"/>
    <w:rsid w:val="00150E7C"/>
    <w:rsid w:val="001625FA"/>
    <w:rsid w:val="00177D4C"/>
    <w:rsid w:val="001858A3"/>
    <w:rsid w:val="001A09AE"/>
    <w:rsid w:val="001C2171"/>
    <w:rsid w:val="0022791A"/>
    <w:rsid w:val="00232F1D"/>
    <w:rsid w:val="002357A8"/>
    <w:rsid w:val="002423FC"/>
    <w:rsid w:val="00252741"/>
    <w:rsid w:val="00255FA3"/>
    <w:rsid w:val="00262848"/>
    <w:rsid w:val="0027421D"/>
    <w:rsid w:val="002836EA"/>
    <w:rsid w:val="002A203A"/>
    <w:rsid w:val="002A33A0"/>
    <w:rsid w:val="002C7242"/>
    <w:rsid w:val="002F357E"/>
    <w:rsid w:val="002F7E5B"/>
    <w:rsid w:val="003233DE"/>
    <w:rsid w:val="00347BC0"/>
    <w:rsid w:val="00377ED8"/>
    <w:rsid w:val="003B1A14"/>
    <w:rsid w:val="003B6C81"/>
    <w:rsid w:val="003C789D"/>
    <w:rsid w:val="00427374"/>
    <w:rsid w:val="00446D73"/>
    <w:rsid w:val="00504298"/>
    <w:rsid w:val="005305E8"/>
    <w:rsid w:val="00544E07"/>
    <w:rsid w:val="005669A6"/>
    <w:rsid w:val="0059603C"/>
    <w:rsid w:val="005C2848"/>
    <w:rsid w:val="006159A0"/>
    <w:rsid w:val="0063131F"/>
    <w:rsid w:val="00690B64"/>
    <w:rsid w:val="006B2FD4"/>
    <w:rsid w:val="006D32F8"/>
    <w:rsid w:val="00713431"/>
    <w:rsid w:val="00740BB9"/>
    <w:rsid w:val="00797E1C"/>
    <w:rsid w:val="007A4545"/>
    <w:rsid w:val="00815FA1"/>
    <w:rsid w:val="008351DC"/>
    <w:rsid w:val="00854BC4"/>
    <w:rsid w:val="008711EF"/>
    <w:rsid w:val="008B250C"/>
    <w:rsid w:val="008F3CEE"/>
    <w:rsid w:val="00923C4C"/>
    <w:rsid w:val="009336A7"/>
    <w:rsid w:val="00951BDA"/>
    <w:rsid w:val="009534D1"/>
    <w:rsid w:val="0096793F"/>
    <w:rsid w:val="009F2334"/>
    <w:rsid w:val="00A03C8F"/>
    <w:rsid w:val="00A045BF"/>
    <w:rsid w:val="00A34E31"/>
    <w:rsid w:val="00A42C77"/>
    <w:rsid w:val="00A50292"/>
    <w:rsid w:val="00A668A0"/>
    <w:rsid w:val="00AB4F95"/>
    <w:rsid w:val="00AB5CEA"/>
    <w:rsid w:val="00B04A4E"/>
    <w:rsid w:val="00B11873"/>
    <w:rsid w:val="00B2050F"/>
    <w:rsid w:val="00B519F7"/>
    <w:rsid w:val="00B82238"/>
    <w:rsid w:val="00BF19B0"/>
    <w:rsid w:val="00C62732"/>
    <w:rsid w:val="00CD6AD1"/>
    <w:rsid w:val="00CF6AEA"/>
    <w:rsid w:val="00DB1934"/>
    <w:rsid w:val="00DB61C9"/>
    <w:rsid w:val="00E61A1A"/>
    <w:rsid w:val="00E64F96"/>
    <w:rsid w:val="00EA39D5"/>
    <w:rsid w:val="00ED221B"/>
    <w:rsid w:val="00F81B8D"/>
    <w:rsid w:val="00F81BBC"/>
    <w:rsid w:val="00FA1E68"/>
    <w:rsid w:val="00FC20C3"/>
    <w:rsid w:val="00FF7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2207"/>
  <w15:docId w15:val="{BEB09EB0-5EBB-4C5B-AE6C-1831004E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val="0"/>
      <w:spacing w:before="540" w:line="274" w:lineRule="auto"/>
      <w:outlineLvl w:val="0"/>
    </w:pPr>
    <w:rPr>
      <w:rFonts w:ascii="Nunito" w:eastAsia="Nunito" w:hAnsi="Nunito" w:cs="Nunito"/>
      <w:b/>
      <w:color w:val="00ABCD"/>
      <w:sz w:val="42"/>
      <w:szCs w:val="42"/>
    </w:rPr>
  </w:style>
  <w:style w:type="paragraph" w:styleId="Heading2">
    <w:name w:val="heading 2"/>
    <w:basedOn w:val="Normal"/>
    <w:next w:val="Normal"/>
    <w:uiPriority w:val="9"/>
    <w:unhideWhenUsed/>
    <w:qFormat/>
    <w:pPr>
      <w:widowControl w:val="0"/>
      <w:spacing w:before="300" w:after="60"/>
      <w:outlineLvl w:val="1"/>
    </w:pPr>
    <w:rPr>
      <w:rFonts w:ascii="Nunito" w:eastAsia="Nunito" w:hAnsi="Nunito" w:cs="Nunito"/>
      <w:b/>
      <w:color w:val="004968"/>
      <w:sz w:val="32"/>
      <w:szCs w:val="32"/>
    </w:rPr>
  </w:style>
  <w:style w:type="paragraph" w:styleId="Heading3">
    <w:name w:val="heading 3"/>
    <w:basedOn w:val="Normal"/>
    <w:next w:val="Normal"/>
    <w:uiPriority w:val="9"/>
    <w:semiHidden/>
    <w:unhideWhenUsed/>
    <w:qFormat/>
    <w:pPr>
      <w:widowControl w:val="0"/>
      <w:spacing w:before="300" w:after="60"/>
      <w:outlineLvl w:val="2"/>
    </w:pPr>
    <w:rPr>
      <w:rFonts w:ascii="Nunito" w:eastAsia="Nunito" w:hAnsi="Nunito" w:cs="Nunito"/>
      <w:b/>
      <w:color w:val="8C99A1"/>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after="300"/>
    </w:pPr>
    <w:rPr>
      <w:rFonts w:ascii="Nunito" w:eastAsia="Nunito" w:hAnsi="Nunito" w:cs="Nunito"/>
      <w:b/>
      <w:color w:val="00ABCD"/>
      <w:sz w:val="60"/>
      <w:szCs w:val="60"/>
    </w:rPr>
  </w:style>
  <w:style w:type="paragraph" w:styleId="Subtitle">
    <w:name w:val="Subtitle"/>
    <w:basedOn w:val="Normal"/>
    <w:next w:val="Normal"/>
    <w:uiPriority w:val="11"/>
    <w:qFormat/>
    <w:pPr>
      <w:widowControl w:val="0"/>
    </w:pPr>
    <w:rPr>
      <w:rFonts w:ascii="Nunito" w:eastAsia="Nunito" w:hAnsi="Nunito" w:cs="Nunito"/>
      <w:b/>
      <w:color w:val="8C99A1"/>
      <w:sz w:val="26"/>
      <w:szCs w:val="26"/>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Header">
    <w:name w:val="header"/>
    <w:basedOn w:val="Normal"/>
    <w:link w:val="HeaderChar"/>
    <w:uiPriority w:val="99"/>
    <w:unhideWhenUsed/>
    <w:rsid w:val="003C789D"/>
    <w:pPr>
      <w:tabs>
        <w:tab w:val="center" w:pos="4680"/>
        <w:tab w:val="right" w:pos="9360"/>
      </w:tabs>
    </w:pPr>
  </w:style>
  <w:style w:type="character" w:customStyle="1" w:styleId="HeaderChar">
    <w:name w:val="Header Char"/>
    <w:basedOn w:val="DefaultParagraphFont"/>
    <w:link w:val="Header"/>
    <w:uiPriority w:val="99"/>
    <w:rsid w:val="003C789D"/>
  </w:style>
  <w:style w:type="paragraph" w:styleId="Footer">
    <w:name w:val="footer"/>
    <w:basedOn w:val="Normal"/>
    <w:link w:val="FooterChar"/>
    <w:uiPriority w:val="99"/>
    <w:unhideWhenUsed/>
    <w:rsid w:val="003C789D"/>
    <w:pPr>
      <w:tabs>
        <w:tab w:val="center" w:pos="4680"/>
        <w:tab w:val="right" w:pos="9360"/>
      </w:tabs>
    </w:pPr>
  </w:style>
  <w:style w:type="character" w:customStyle="1" w:styleId="FooterChar">
    <w:name w:val="Footer Char"/>
    <w:basedOn w:val="DefaultParagraphFont"/>
    <w:link w:val="Footer"/>
    <w:uiPriority w:val="99"/>
    <w:rsid w:val="003C789D"/>
  </w:style>
  <w:style w:type="character" w:styleId="Hyperlink">
    <w:name w:val="Hyperlink"/>
    <w:basedOn w:val="DefaultParagraphFont"/>
    <w:uiPriority w:val="99"/>
    <w:unhideWhenUsed/>
    <w:rsid w:val="00232F1D"/>
    <w:rPr>
      <w:color w:val="0000FF" w:themeColor="hyperlink"/>
      <w:u w:val="single"/>
    </w:rPr>
  </w:style>
  <w:style w:type="character" w:styleId="UnresolvedMention">
    <w:name w:val="Unresolved Mention"/>
    <w:basedOn w:val="DefaultParagraphFont"/>
    <w:uiPriority w:val="99"/>
    <w:semiHidden/>
    <w:unhideWhenUsed/>
    <w:rsid w:val="00232F1D"/>
    <w:rPr>
      <w:color w:val="605E5C"/>
      <w:shd w:val="clear" w:color="auto" w:fill="E1DFDD"/>
    </w:rPr>
  </w:style>
  <w:style w:type="character" w:styleId="CommentReference">
    <w:name w:val="annotation reference"/>
    <w:basedOn w:val="DefaultParagraphFont"/>
    <w:uiPriority w:val="99"/>
    <w:semiHidden/>
    <w:unhideWhenUsed/>
    <w:rsid w:val="00854BC4"/>
    <w:rPr>
      <w:sz w:val="16"/>
      <w:szCs w:val="16"/>
    </w:rPr>
  </w:style>
  <w:style w:type="paragraph" w:styleId="CommentText">
    <w:name w:val="annotation text"/>
    <w:basedOn w:val="Normal"/>
    <w:link w:val="CommentTextChar"/>
    <w:uiPriority w:val="99"/>
    <w:semiHidden/>
    <w:unhideWhenUsed/>
    <w:rsid w:val="00854BC4"/>
    <w:rPr>
      <w:sz w:val="20"/>
      <w:szCs w:val="20"/>
    </w:rPr>
  </w:style>
  <w:style w:type="character" w:customStyle="1" w:styleId="CommentTextChar">
    <w:name w:val="Comment Text Char"/>
    <w:basedOn w:val="DefaultParagraphFont"/>
    <w:link w:val="CommentText"/>
    <w:uiPriority w:val="99"/>
    <w:semiHidden/>
    <w:rsid w:val="00854BC4"/>
    <w:rPr>
      <w:sz w:val="20"/>
      <w:szCs w:val="20"/>
    </w:rPr>
  </w:style>
  <w:style w:type="paragraph" w:styleId="CommentSubject">
    <w:name w:val="annotation subject"/>
    <w:basedOn w:val="CommentText"/>
    <w:next w:val="CommentText"/>
    <w:link w:val="CommentSubjectChar"/>
    <w:uiPriority w:val="99"/>
    <w:semiHidden/>
    <w:unhideWhenUsed/>
    <w:rsid w:val="00854BC4"/>
    <w:rPr>
      <w:b/>
      <w:bCs/>
    </w:rPr>
  </w:style>
  <w:style w:type="character" w:customStyle="1" w:styleId="CommentSubjectChar">
    <w:name w:val="Comment Subject Char"/>
    <w:basedOn w:val="CommentTextChar"/>
    <w:link w:val="CommentSubject"/>
    <w:uiPriority w:val="99"/>
    <w:semiHidden/>
    <w:rsid w:val="00854BC4"/>
    <w:rPr>
      <w:b/>
      <w:bCs/>
      <w:sz w:val="20"/>
      <w:szCs w:val="20"/>
    </w:rPr>
  </w:style>
  <w:style w:type="paragraph" w:styleId="BalloonText">
    <w:name w:val="Balloon Text"/>
    <w:basedOn w:val="Normal"/>
    <w:link w:val="BalloonTextChar"/>
    <w:uiPriority w:val="99"/>
    <w:semiHidden/>
    <w:unhideWhenUsed/>
    <w:rsid w:val="00854B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B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dfuel.org" TargetMode="External"/><Relationship Id="rId13" Type="http://schemas.openxmlformats.org/officeDocument/2006/relationships/header" Target="header2.xml"/><Relationship Id="rId18" Type="http://schemas.openxmlformats.org/officeDocument/2006/relationships/hyperlink" Target="http://www.edfuel.org/wp-content/uploads/2017/08/EdFuel-Academics-competency-map-May-2015.pdf" TargetMode="External"/><Relationship Id="rId26" Type="http://schemas.openxmlformats.org/officeDocument/2006/relationships/hyperlink" Target="http://www.edfuel.org/research-and-tools/myblueprint/"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dfuel.org/wp-content/uploads/2017/08/Edfuel-Finance-competency-map-May-2015.pdf" TargetMode="External"/><Relationship Id="rId34" Type="http://schemas.openxmlformats.org/officeDocument/2006/relationships/hyperlink" Target="https://www.dropbox.com/s/gcex1974hu0ivqe/Tool.Standard4.GoalSetting.AnnualGoalSetting.pdf?dl=0"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edfuel.org/research-and-tools/blueprint-for-success/" TargetMode="External"/><Relationship Id="rId25" Type="http://schemas.openxmlformats.org/officeDocument/2006/relationships/image" Target="media/image4.png"/><Relationship Id="rId33" Type="http://schemas.openxmlformats.org/officeDocument/2006/relationships/image" Target="media/image6.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dfuel.org/research-and-tools/blueprint-for-success/" TargetMode="External"/><Relationship Id="rId20" Type="http://schemas.openxmlformats.org/officeDocument/2006/relationships/hyperlink" Target="http://www.edfuel.org/wp-content/uploads/2017/08/EdFuel-Development-competency-map-May-2015.pdf" TargetMode="External"/><Relationship Id="rId29" Type="http://schemas.openxmlformats.org/officeDocument/2006/relationships/hyperlink" Target="http://www.edfuel.org/wp-content/uploads/2017/08/How-To-Create-A-Quality-PD-Plan-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edfuel.org/wp-content/uploads/2017/08/EdFuel-Talent-competency-map-May-2015-1.pdf" TargetMode="External"/><Relationship Id="rId32" Type="http://schemas.openxmlformats.org/officeDocument/2006/relationships/hyperlink" Target="http://www.edfuel.org/wp-content/uploads/2017/08/Sample-70-20-10-Plans.pdf" TargetMode="External"/><Relationship Id="rId37" Type="http://schemas.openxmlformats.org/officeDocument/2006/relationships/hyperlink" Target="http://www.tntp.org" TargetMode="External"/><Relationship Id="rId5" Type="http://schemas.openxmlformats.org/officeDocument/2006/relationships/webSettings" Target="webSettings.xml"/><Relationship Id="rId15" Type="http://schemas.openxmlformats.org/officeDocument/2006/relationships/hyperlink" Target="http://www.edfuel.org/research-and-tools/blueprint-for-success/" TargetMode="External"/><Relationship Id="rId23" Type="http://schemas.openxmlformats.org/officeDocument/2006/relationships/hyperlink" Target="http://www.edfuel.org/wp-content/uploads/2017/08/EdFuel-Operations-competency-map-May-2015.pdf" TargetMode="External"/><Relationship Id="rId28" Type="http://schemas.openxmlformats.org/officeDocument/2006/relationships/image" Target="media/image5.png"/><Relationship Id="rId36" Type="http://schemas.openxmlformats.org/officeDocument/2006/relationships/hyperlink" Target="http://www.schoolleaderlab.org" TargetMode="External"/><Relationship Id="rId10" Type="http://schemas.openxmlformats.org/officeDocument/2006/relationships/image" Target="media/image1.png"/><Relationship Id="rId19" Type="http://schemas.openxmlformats.org/officeDocument/2006/relationships/hyperlink" Target="http://www.edfuel.org/wp-content/uploads/2017/08/EdFuel-Data-competency-map-May-2015.pdf" TargetMode="External"/><Relationship Id="rId31" Type="http://schemas.openxmlformats.org/officeDocument/2006/relationships/hyperlink" Target="http://www.edfuel.org/wp-content/uploads/2017/08/How-To-High-Quality-Job-Embedded-Training.pdf" TargetMode="External"/><Relationship Id="rId4" Type="http://schemas.openxmlformats.org/officeDocument/2006/relationships/settings" Target="settings.xml"/><Relationship Id="rId9" Type="http://schemas.openxmlformats.org/officeDocument/2006/relationships/hyperlink" Target="http://www.edboards.org" TargetMode="External"/><Relationship Id="rId14" Type="http://schemas.openxmlformats.org/officeDocument/2006/relationships/footer" Target="footer2.xml"/><Relationship Id="rId22" Type="http://schemas.openxmlformats.org/officeDocument/2006/relationships/hyperlink" Target="http://www.edfuel.org/wp-content/uploads/2017/08/EdFuel-Leadership-competency-map-May-2015.pdf" TargetMode="External"/><Relationship Id="rId27" Type="http://schemas.openxmlformats.org/officeDocument/2006/relationships/hyperlink" Target="http://www.edfuel.org/research-and-tools/blueprint-for-success/" TargetMode="External"/><Relationship Id="rId30" Type="http://schemas.openxmlformats.org/officeDocument/2006/relationships/hyperlink" Target="http://www.edfuel.org/wp-content/uploads/2017/08/Sample-Script-Creation-Of-PD-Plan-1.pdf" TargetMode="External"/><Relationship Id="rId35" Type="http://schemas.openxmlformats.org/officeDocument/2006/relationships/hyperlink" Target="http://www.edfuel.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D9CD8-21DF-4E13-8476-37C8572B3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33</Pages>
  <Words>6554</Words>
  <Characters>37364</Characters>
  <Application>Microsoft Office Word</Application>
  <DocSecurity>0</DocSecurity>
  <Lines>311</Lines>
  <Paragraphs>87</Paragraphs>
  <ScaleCrop>false</ScaleCrop>
  <Company/>
  <LinksUpToDate>false</LinksUpToDate>
  <CharactersWithSpaces>43831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Morgan</cp:lastModifiedBy>
  <cp:revision>91</cp:revision>
  <dcterms:created xsi:type="dcterms:W3CDTF">2019-06-17T20:29:00Z</dcterms:created>
  <dcterms:modified xsi:type="dcterms:W3CDTF">2019-06-26T19:46:00Z</dcterms:modified>
</cp:coreProperties>
</file>